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Summary Conviction offence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a crime that is considered less serious and carries a lighter penalty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Indictable offence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a more serious crime that carries a heavier penalty</w:t>
      </w:r>
    </w:p>
    <w:p w:rsidR="00000000" w:rsidDel="00000000" w:rsidP="00000000" w:rsidRDefault="00000000" w:rsidRPr="00000000" w14:paraId="00000003">
      <w:pPr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Hybrid/dual offence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an offence that the Crown can try either as a summary or indictable offence</w:t>
      </w:r>
    </w:p>
    <w:p w:rsidR="00000000" w:rsidDel="00000000" w:rsidP="00000000" w:rsidRDefault="00000000" w:rsidRPr="00000000" w14:paraId="00000005">
      <w:pPr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Homicide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the killing of another human being, either directly or indirectly</w:t>
      </w:r>
    </w:p>
    <w:p w:rsidR="00000000" w:rsidDel="00000000" w:rsidP="00000000" w:rsidRDefault="00000000" w:rsidRPr="00000000" w14:paraId="00000007">
      <w:pPr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Culpable homicide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 a killing for which the accused can be held legally responsible</w:t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Non culpable homicide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a killing for which the accused can not be held legally responsible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Murder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the intentional killing of another human being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First degree murder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a killing that is planned and deliberate, is contracted, causes the death of a peace officer or is committed during another serious crime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Second degree murder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any murder not classified as first degree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Manslaughter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any culpable homicide not classified as murder or infanticide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Assaul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t: threatened or actual physical contact without consent</w:t>
      </w:r>
    </w:p>
    <w:p w:rsidR="00000000" w:rsidDel="00000000" w:rsidP="00000000" w:rsidRDefault="00000000" w:rsidRPr="00000000" w14:paraId="00000015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Assault with a weapon/causing bodily harm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injuring a person in a way that has serious consequences for the victim’s health or comfort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Aggravated assaul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t: wounding, maiming, disfiguring or endangering the life of the victim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Sexual assault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touching of a sexual nature that is not invited or consensual</w:t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Sexual assault with a weapon/causing bodily harm/threats to a third party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a form of sexual assault that involved the use of weapons, threats or physical injury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Aggravated sexual assault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sexual assault that involves wounding, maiming, disfiguring or endangering the life of a victim</w:t>
      </w:r>
    </w:p>
    <w:p w:rsidR="00000000" w:rsidDel="00000000" w:rsidP="00000000" w:rsidRDefault="00000000" w:rsidRPr="00000000" w14:paraId="0000001F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Suicide: 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 not a criminal crime in Canada since 1972 but a person aiding or abets another can be charged with an indictable offence.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Dangerous operation of a motor vehicle: 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 failing to exercise the same care a prudent driver would under the same conditions</w:t>
      </w:r>
    </w:p>
    <w:p w:rsidR="00000000" w:rsidDel="00000000" w:rsidP="00000000" w:rsidRDefault="00000000" w:rsidRPr="00000000" w14:paraId="00000023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Failure to stop at the scene of an accident: 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 anyone who is involved in motor vehicle accident and does not stop, offer assistance and give their name and address. AKA hit and run.</w:t>
      </w:r>
    </w:p>
    <w:p w:rsidR="00000000" w:rsidDel="00000000" w:rsidP="00000000" w:rsidRDefault="00000000" w:rsidRPr="00000000" w14:paraId="00000025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Impaired driving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: driving or having “care or control” of a motor vehicle while under the influence of drugs or alcohol</w:t>
      </w:r>
    </w:p>
    <w:p w:rsidR="00000000" w:rsidDel="00000000" w:rsidP="00000000" w:rsidRDefault="00000000" w:rsidRPr="00000000" w14:paraId="00000027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Theft: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 taking property permanently or temporarily, without the owner’s permission. Theft under is the hybrid offence of stealing good worth less than $5000 and theft over is the indictable offence of stealing goods worth over $5000.</w:t>
      </w:r>
    </w:p>
    <w:p w:rsidR="00000000" w:rsidDel="00000000" w:rsidP="00000000" w:rsidRDefault="00000000" w:rsidRPr="00000000" w14:paraId="00000029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Robbery: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 the theft of personal property through violence or the threat of violence</w:t>
      </w:r>
    </w:p>
    <w:p w:rsidR="00000000" w:rsidDel="00000000" w:rsidP="00000000" w:rsidRDefault="00000000" w:rsidRPr="00000000" w14:paraId="0000002B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Breaking and entering: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 breaking or opening something in order to enter the premises without permission with the intent to commit an indictable offence</w:t>
      </w:r>
    </w:p>
    <w:p w:rsidR="00000000" w:rsidDel="00000000" w:rsidP="00000000" w:rsidRDefault="00000000" w:rsidRPr="00000000" w14:paraId="0000002D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Mischief: 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willfully destroying or damaging property or data, interfering with the lawful use of property or data, interfering with any person in the lawful use of property</w:t>
      </w:r>
    </w:p>
    <w:p w:rsidR="00000000" w:rsidDel="00000000" w:rsidP="00000000" w:rsidRDefault="00000000" w:rsidRPr="00000000" w14:paraId="0000002F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Public mischief: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 providing false information that causes the police to start or continue an investigation without cause</w:t>
      </w:r>
    </w:p>
    <w:p w:rsidR="00000000" w:rsidDel="00000000" w:rsidP="00000000" w:rsidRDefault="00000000" w:rsidRPr="00000000" w14:paraId="00000031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Fraud: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 intentionally deceiving someone in order to cause a loss of property, money or service</w:t>
      </w:r>
    </w:p>
    <w:p w:rsidR="00000000" w:rsidDel="00000000" w:rsidP="00000000" w:rsidRDefault="00000000" w:rsidRPr="00000000" w14:paraId="00000033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Controlled substance: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 any drug listed in Schedule I to V of the Controlled Drugs and Substances Act</w:t>
      </w:r>
    </w:p>
    <w:p w:rsidR="00000000" w:rsidDel="00000000" w:rsidP="00000000" w:rsidRDefault="00000000" w:rsidRPr="00000000" w14:paraId="00000035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Possession: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 the state of having knowledge of and control over something</w:t>
      </w:r>
    </w:p>
    <w:p w:rsidR="00000000" w:rsidDel="00000000" w:rsidP="00000000" w:rsidRDefault="00000000" w:rsidRPr="00000000" w14:paraId="00000037">
      <w:pPr>
        <w:ind w:left="720" w:firstLine="0"/>
        <w:contextualSpacing w:val="0"/>
        <w:rPr>
          <w:rFonts w:ascii="Trebuchet MS" w:cs="Trebuchet MS" w:eastAsia="Trebuchet MS" w:hAnsi="Trebuchet MS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38"/>
          <w:szCs w:val="38"/>
        </w:rPr>
      </w:pPr>
      <w:r w:rsidDel="00000000" w:rsidR="00000000" w:rsidRPr="00000000">
        <w:rPr>
          <w:rFonts w:ascii="Trebuchet MS" w:cs="Trebuchet MS" w:eastAsia="Trebuchet MS" w:hAnsi="Trebuchet MS"/>
          <w:sz w:val="38"/>
          <w:szCs w:val="38"/>
          <w:u w:val="single"/>
          <w:rtl w:val="0"/>
        </w:rPr>
        <w:t xml:space="preserve">Trafficking:</w:t>
      </w:r>
      <w:r w:rsidDel="00000000" w:rsidR="00000000" w:rsidRPr="00000000">
        <w:rPr>
          <w:rFonts w:ascii="Trebuchet MS" w:cs="Trebuchet MS" w:eastAsia="Trebuchet MS" w:hAnsi="Trebuchet MS"/>
          <w:sz w:val="38"/>
          <w:szCs w:val="38"/>
          <w:rtl w:val="0"/>
        </w:rPr>
        <w:t xml:space="preserve"> a criminal offence that involves selling, giving, transporting, or distributing a controlled substance or an authorization for a controlled substance</w:t>
      </w:r>
    </w:p>
    <w:p w:rsidR="00000000" w:rsidDel="00000000" w:rsidP="00000000" w:rsidRDefault="00000000" w:rsidRPr="00000000" w14:paraId="00000039">
      <w:pPr>
        <w:contextualSpacing w:val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