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jpeg" ContentType="image/jpeg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3A" w:rsidRDefault="00B16D3A" w:rsidP="00B16D3A">
      <w:pPr>
        <w:spacing w:before="100" w:beforeAutospacing="1" w:after="100" w:afterAutospacing="1"/>
        <w:ind w:left="-1134" w:right="-858"/>
        <w:rPr>
          <w:rFonts w:cs="Tahoma"/>
          <w:sz w:val="16"/>
          <w:szCs w:val="16"/>
        </w:rPr>
      </w:pPr>
      <w:r>
        <w:rPr>
          <w:rFonts w:cs="Tahoma"/>
          <w:sz w:val="16"/>
          <w:szCs w:val="16"/>
        </w:rPr>
        <w:t>Socials 9</w:t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</w:r>
      <w:r>
        <w:rPr>
          <w:rFonts w:cs="Tahoma"/>
          <w:sz w:val="16"/>
          <w:szCs w:val="16"/>
        </w:rPr>
        <w:tab/>
        <w:t>Name ___________________________</w:t>
      </w:r>
    </w:p>
    <w:p w:rsidR="00B16D3A" w:rsidRPr="00DB1CD7" w:rsidRDefault="00B16D3A" w:rsidP="00B16D3A">
      <w:pPr>
        <w:spacing w:before="100" w:beforeAutospacing="1" w:after="100" w:afterAutospacing="1"/>
        <w:ind w:left="-1134" w:right="-858"/>
        <w:jc w:val="center"/>
        <w:rPr>
          <w:rFonts w:cs="Tahoma"/>
          <w:sz w:val="16"/>
          <w:szCs w:val="16"/>
        </w:rPr>
      </w:pPr>
      <w:r w:rsidRPr="00F958CC">
        <w:rPr>
          <w:rFonts w:cs="Tahoma"/>
          <w:b/>
          <w:sz w:val="28"/>
          <w:szCs w:val="28"/>
        </w:rPr>
        <w:t>EUROPEAN ARRIVAL IN NORTH AMERICA – UNIT OUTLINE</w:t>
      </w:r>
    </w:p>
    <w:p w:rsidR="00B16D3A" w:rsidRDefault="00B16D3A" w:rsidP="00B16D3A">
      <w:pPr>
        <w:spacing w:before="100" w:beforeAutospacing="1" w:after="100" w:afterAutospacing="1"/>
        <w:ind w:left="-1134" w:right="-858" w:firstLine="720"/>
        <w:jc w:val="center"/>
        <w:rPr>
          <w:rFonts w:cs="Tahoma"/>
          <w:b/>
        </w:rPr>
      </w:pPr>
      <w:r>
        <w:rPr>
          <w:rFonts w:cs="Tahoma"/>
          <w:b/>
        </w:rPr>
        <w:t>Terms/people that will become familiar:</w:t>
      </w:r>
    </w:p>
    <w:p w:rsidR="00B16D3A" w:rsidRPr="00B16D3A" w:rsidRDefault="00B16D3A" w:rsidP="00B16D3A">
      <w:pPr>
        <w:ind w:left="-1134" w:right="-858"/>
        <w:rPr>
          <w:b/>
        </w:rPr>
      </w:pPr>
      <w:r w:rsidRPr="00B16D3A">
        <w:rPr>
          <w:b/>
        </w:rPr>
        <w:t>People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Aboriginals  </w:t>
      </w:r>
      <w:r>
        <w:rPr>
          <w:b/>
        </w:rPr>
        <w:tab/>
        <w:t>Places</w:t>
      </w:r>
      <w:r>
        <w:rPr>
          <w:b/>
        </w:rPr>
        <w:tab/>
        <w:t>Events</w:t>
      </w:r>
      <w:r>
        <w:rPr>
          <w:b/>
        </w:rPr>
        <w:tab/>
      </w:r>
      <w:r>
        <w:rPr>
          <w:b/>
        </w:rPr>
        <w:tab/>
        <w:t>Terms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John Cabot</w:t>
      </w:r>
      <w:r>
        <w:rPr>
          <w:rFonts w:cs="Tahoma"/>
        </w:rPr>
        <w:tab/>
      </w:r>
      <w:r>
        <w:rPr>
          <w:rFonts w:cs="Tahoma"/>
        </w:rPr>
        <w:tab/>
        <w:t>Iroquois</w:t>
      </w:r>
      <w:r>
        <w:rPr>
          <w:rFonts w:cs="Tahoma"/>
        </w:rPr>
        <w:tab/>
      </w:r>
      <w:r>
        <w:rPr>
          <w:rFonts w:cs="Tahoma"/>
        </w:rPr>
        <w:tab/>
        <w:t>Acadia</w:t>
      </w:r>
      <w:r>
        <w:rPr>
          <w:rFonts w:cs="Tahoma"/>
        </w:rPr>
        <w:tab/>
      </w:r>
      <w:r>
        <w:rPr>
          <w:rFonts w:cs="Tahoma"/>
        </w:rPr>
        <w:tab/>
        <w:t>Seven Years’ War</w:t>
      </w:r>
      <w:r>
        <w:rPr>
          <w:rFonts w:cs="Tahoma"/>
        </w:rPr>
        <w:tab/>
        <w:t>arquebus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Jacques Cartier</w:t>
      </w:r>
      <w:r>
        <w:rPr>
          <w:rFonts w:cs="Tahoma"/>
        </w:rPr>
        <w:tab/>
      </w:r>
      <w:r>
        <w:rPr>
          <w:rFonts w:cs="Tahoma"/>
        </w:rPr>
        <w:tab/>
        <w:t>Huron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Port Royal</w:t>
      </w:r>
      <w:r>
        <w:rPr>
          <w:rFonts w:cs="Tahoma"/>
        </w:rPr>
        <w:tab/>
        <w:t>Plains of Abraham</w:t>
      </w:r>
      <w:r>
        <w:rPr>
          <w:rFonts w:cs="Tahoma"/>
        </w:rPr>
        <w:tab/>
        <w:t>scurvy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 xml:space="preserve">Samuel de Champlain </w:t>
      </w:r>
      <w:r>
        <w:rPr>
          <w:rFonts w:cs="Tahoma"/>
        </w:rPr>
        <w:tab/>
        <w:t>Algonkians</w:t>
      </w:r>
      <w:r>
        <w:rPr>
          <w:rFonts w:cs="Tahoma"/>
        </w:rPr>
        <w:tab/>
      </w:r>
      <w:r>
        <w:rPr>
          <w:rFonts w:cs="Tahoma"/>
        </w:rPr>
        <w:tab/>
        <w:t>Hudson Bay</w:t>
      </w:r>
      <w:r>
        <w:rPr>
          <w:rFonts w:cs="Tahoma"/>
        </w:rPr>
        <w:tab/>
        <w:t>Treaty of Paris</w:t>
      </w:r>
      <w:r>
        <w:rPr>
          <w:rFonts w:cs="Tahoma"/>
        </w:rPr>
        <w:tab/>
        <w:t>habitants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Cardinal Richelieu</w:t>
      </w:r>
      <w:r>
        <w:rPr>
          <w:rFonts w:cs="Tahoma"/>
        </w:rPr>
        <w:tab/>
      </w:r>
      <w:r w:rsidR="00572A1C">
        <w:rPr>
          <w:rFonts w:cs="Tahoma"/>
        </w:rPr>
        <w:t>longhouse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>
        <w:rPr>
          <w:rFonts w:cs="Tahoma"/>
        </w:rPr>
        <w:t>New France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filles du roi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Pierre Radisson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fur trade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Medart de Groseilliers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cod fish</w:t>
      </w:r>
    </w:p>
    <w:p w:rsidR="00B16D3A" w:rsidRP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James Wolfe</w:t>
      </w:r>
      <w:r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palisades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Frontenac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mercantilism</w:t>
      </w:r>
    </w:p>
    <w:p w:rsidR="00B16D3A" w:rsidRDefault="00B16D3A" w:rsidP="00B16D3A">
      <w:pPr>
        <w:ind w:left="-1134" w:right="-858"/>
      </w:pPr>
      <w:r>
        <w:rPr>
          <w:rFonts w:cs="Tahoma"/>
        </w:rPr>
        <w:t>Marquis de Montcalm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seigneuries</w:t>
      </w:r>
    </w:p>
    <w:p w:rsidR="00572A1C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Jean-Baptiste Colbert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Order of Good Cheer</w:t>
      </w:r>
    </w:p>
    <w:p w:rsidR="00B16D3A" w:rsidRPr="00572A1C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Jean Talon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castor gras d’hiver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Etienne Brule</w:t>
      </w:r>
      <w:r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coureurs de bois</w:t>
      </w:r>
    </w:p>
    <w:p w:rsidR="00B16D3A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Francois de Laval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intendant</w:t>
      </w:r>
    </w:p>
    <w:p w:rsidR="00572A1C" w:rsidRDefault="00B16D3A" w:rsidP="00B16D3A">
      <w:pPr>
        <w:ind w:left="-1134" w:right="-858"/>
        <w:rPr>
          <w:rFonts w:cs="Tahoma"/>
        </w:rPr>
      </w:pPr>
      <w:r>
        <w:rPr>
          <w:rFonts w:cs="Tahoma"/>
        </w:rPr>
        <w:t>Marquis de Vaudreuil</w:t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</w:r>
      <w:r w:rsidR="00572A1C">
        <w:rPr>
          <w:rFonts w:cs="Tahoma"/>
        </w:rPr>
        <w:tab/>
        <w:t>missionary</w:t>
      </w:r>
    </w:p>
    <w:p w:rsidR="00572A1C" w:rsidRDefault="00572A1C" w:rsidP="00B16D3A">
      <w:pPr>
        <w:ind w:left="-1134" w:right="-858"/>
        <w:rPr>
          <w:rFonts w:cs="Tahoma"/>
        </w:rPr>
      </w:pPr>
      <w:r>
        <w:rPr>
          <w:rFonts w:cs="Tahoma"/>
        </w:rPr>
        <w:t>Jesuits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colonization</w:t>
      </w:r>
    </w:p>
    <w:p w:rsidR="00572A1C" w:rsidRDefault="00572A1C" w:rsidP="00572A1C">
      <w:pPr>
        <w:ind w:left="-1134" w:right="-858"/>
        <w:rPr>
          <w:rFonts w:cs="Tahoma"/>
        </w:rPr>
      </w:pPr>
      <w:r>
        <w:rPr>
          <w:rFonts w:cs="Tahoma"/>
        </w:rPr>
        <w:t>Company of a Hundred Associates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militia</w:t>
      </w:r>
      <w:r>
        <w:rPr>
          <w:rFonts w:cs="Tahoma"/>
        </w:rPr>
        <w:tab/>
      </w:r>
    </w:p>
    <w:p w:rsidR="00572A1C" w:rsidRDefault="00572A1C" w:rsidP="00572A1C">
      <w:pPr>
        <w:ind w:left="-1134" w:right="-858"/>
        <w:rPr>
          <w:rFonts w:cs="Tahoma"/>
        </w:rPr>
      </w:pPr>
    </w:p>
    <w:p w:rsidR="00572A1C" w:rsidRDefault="00572A1C" w:rsidP="00572A1C">
      <w:pPr>
        <w:ind w:left="-1134" w:right="-858"/>
        <w:rPr>
          <w:rFonts w:cs="Tahoma"/>
          <w:b/>
        </w:rPr>
      </w:pPr>
      <w:r>
        <w:rPr>
          <w:rFonts w:cs="Tahoma"/>
          <w:b/>
        </w:rPr>
        <w:t>Intended Learning Outcomes</w:t>
      </w:r>
      <w:r>
        <w:rPr>
          <w:rFonts w:cs="Tahoma"/>
          <w:b/>
        </w:rPr>
        <w:br/>
        <w:t xml:space="preserve">- </w:t>
      </w:r>
      <w:r w:rsidRPr="00F23FEE">
        <w:rPr>
          <w:rFonts w:cs="Tahoma"/>
        </w:rPr>
        <w:t>I</w:t>
      </w:r>
      <w:r>
        <w:rPr>
          <w:rFonts w:cs="Tahoma"/>
        </w:rPr>
        <w:t>dentify important events in the early settlement and colonization of Canada</w:t>
      </w:r>
      <w:r>
        <w:rPr>
          <w:rFonts w:cs="Tahoma"/>
        </w:rPr>
        <w:br/>
        <w:t>- Evaluate the change in the relationships between Native peoples and colonists</w:t>
      </w:r>
      <w:r>
        <w:rPr>
          <w:rFonts w:cs="Tahoma"/>
        </w:rPr>
        <w:br/>
        <w:t>-Have historical empathy by experiencing what early explorer/colonizers experienced by trying their food and travel (canoe, snowshoes)</w:t>
      </w:r>
      <w:r>
        <w:rPr>
          <w:rFonts w:cs="Tahoma"/>
        </w:rPr>
        <w:br/>
      </w:r>
    </w:p>
    <w:p w:rsidR="00CD3896" w:rsidRDefault="00572A1C" w:rsidP="00572A1C">
      <w:pPr>
        <w:ind w:left="-1134" w:right="-858"/>
        <w:rPr>
          <w:rFonts w:cs="Tahoma"/>
        </w:rPr>
      </w:pPr>
      <w:r>
        <w:rPr>
          <w:rFonts w:cs="Tahoma"/>
          <w:b/>
        </w:rPr>
        <w:t>Tasks to complete:</w:t>
      </w:r>
      <w:r>
        <w:rPr>
          <w:rFonts w:cs="Tahoma"/>
          <w:b/>
        </w:rPr>
        <w:br/>
      </w:r>
      <w:r>
        <w:rPr>
          <w:rFonts w:cs="Tahoma"/>
        </w:rPr>
        <w:t>- Chapter questions</w:t>
      </w:r>
      <w:r>
        <w:rPr>
          <w:rFonts w:cs="Tahoma"/>
        </w:rPr>
        <w:tab/>
      </w:r>
      <w:r>
        <w:rPr>
          <w:rFonts w:cs="Tahoma"/>
        </w:rPr>
        <w:tab/>
        <w:t xml:space="preserve">- </w:t>
      </w:r>
      <w:r w:rsidR="00090D84">
        <w:rPr>
          <w:rFonts w:cs="Tahoma"/>
        </w:rPr>
        <w:t>Explorer Review</w:t>
      </w:r>
      <w:r>
        <w:rPr>
          <w:rFonts w:cs="Tahoma"/>
        </w:rPr>
        <w:tab/>
      </w:r>
      <w:r>
        <w:rPr>
          <w:rFonts w:cs="Tahoma"/>
        </w:rPr>
        <w:tab/>
        <w:t>-snowshoeing trip</w:t>
      </w:r>
    </w:p>
    <w:p w:rsidR="00572A1C" w:rsidRDefault="00090D84" w:rsidP="00572A1C">
      <w:pPr>
        <w:ind w:left="-1134" w:right="-858"/>
        <w:rPr>
          <w:rFonts w:cs="Tahoma"/>
        </w:rPr>
      </w:pPr>
      <w:r>
        <w:rPr>
          <w:rFonts w:cs="Tahoma"/>
        </w:rPr>
        <w:t>-Try French Canadian Food</w:t>
      </w:r>
      <w:r>
        <w:rPr>
          <w:rFonts w:cs="Tahoma"/>
        </w:rPr>
        <w:tab/>
      </w:r>
      <w:r w:rsidR="00572A1C">
        <w:rPr>
          <w:rFonts w:cs="Tahoma"/>
        </w:rPr>
        <w:t>- Unit test</w:t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-Life in New France Jigsaw</w:t>
      </w:r>
    </w:p>
    <w:p w:rsidR="00572A1C" w:rsidRDefault="00572A1C" w:rsidP="00572A1C">
      <w:pPr>
        <w:jc w:val="center"/>
        <w:rPr>
          <w:rFonts w:cs="Tahoma"/>
          <w:b/>
        </w:rPr>
      </w:pPr>
    </w:p>
    <w:p w:rsidR="00572A1C" w:rsidRDefault="00572A1C" w:rsidP="00572A1C">
      <w:pPr>
        <w:jc w:val="center"/>
        <w:rPr>
          <w:rFonts w:cs="Tahoma"/>
          <w:b/>
        </w:rPr>
      </w:pPr>
      <w:r w:rsidRPr="00A630BB">
        <w:rPr>
          <w:rFonts w:cs="Tahoma"/>
          <w:b/>
        </w:rPr>
        <w:t>EUROPEAN ARRIVAL IN NORTH AMERICA – Chapter 8 questions</w:t>
      </w:r>
      <w:r>
        <w:rPr>
          <w:rFonts w:cs="Tahoma"/>
          <w:b/>
        </w:rPr>
        <w:br/>
      </w: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1. What evidence have historians found to indicate that Vikings were the first</w:t>
      </w: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Europeans to arrive in North America?  ( 216-217 )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 xml:space="preserve">2. How were John Cabot’s </w:t>
      </w:r>
      <w:r>
        <w:rPr>
          <w:rFonts w:cs="Tahoma"/>
          <w:b/>
          <w:i/>
        </w:rPr>
        <w:t>“Letters Patent”</w:t>
      </w:r>
      <w:r>
        <w:rPr>
          <w:rFonts w:cs="Tahoma"/>
          <w:i/>
        </w:rPr>
        <w:t xml:space="preserve"> </w:t>
      </w:r>
      <w:r>
        <w:rPr>
          <w:rFonts w:cs="Tahoma"/>
        </w:rPr>
        <w:t xml:space="preserve"> used to justify European exploitation of North America?  (219)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3. Why was cod fish such a valuable resource for Europeans?  (220)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4. Why did Taignoagny and Domnagaya agree to serve as Cartier’s guides?  (221)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5. How did Domagaya help sailors who were ill from scurvy?  (222)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6. Although Cartier’s “diamonds and gold” turned out to be quartz and iron pyrite, what valuable resource did he bring back to Europe?  (223)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7. Describe Champlain’s settlement at Port Royal, including the importance of his “Order of Good Cheer”.  (226-227)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8. Describe the Huron community of natives, including some of the geographic advantages they enjoyed.  (229)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 xml:space="preserve">9. What was </w:t>
      </w:r>
      <w:r>
        <w:rPr>
          <w:rFonts w:cs="Tahoma"/>
          <w:b/>
          <w:i/>
        </w:rPr>
        <w:t>castor gras d’hiver</w:t>
      </w:r>
      <w:r>
        <w:rPr>
          <w:rFonts w:cs="Tahoma"/>
        </w:rPr>
        <w:t xml:space="preserve">  and why was it in high demand?  (230)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 xml:space="preserve">10. What were the roles of the </w:t>
      </w:r>
      <w:r>
        <w:rPr>
          <w:rFonts w:cs="Tahoma"/>
          <w:b/>
          <w:i/>
        </w:rPr>
        <w:t>coureurs de bois</w:t>
      </w:r>
      <w:r>
        <w:rPr>
          <w:rFonts w:cs="Tahoma"/>
        </w:rPr>
        <w:t xml:space="preserve"> ?  (230-231)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11. What happened to Champlain’s Company of a Hundred Associates?  (232)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1260"/>
        <w:rPr>
          <w:rFonts w:cs="Tahoma"/>
        </w:rPr>
      </w:pPr>
      <w:r>
        <w:rPr>
          <w:rFonts w:cs="Tahoma"/>
        </w:rPr>
        <w:t>12. Why did Jesuit missionaries have more success in converting the natives to Christianity?  (233)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13. Who made up the government of New France – the sovereign council?  (237)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 xml:space="preserve">14. What is the theory of </w:t>
      </w:r>
      <w:r>
        <w:rPr>
          <w:rFonts w:cs="Tahoma"/>
          <w:b/>
          <w:i/>
        </w:rPr>
        <w:t>mercantilism</w:t>
      </w:r>
      <w:r>
        <w:rPr>
          <w:rFonts w:cs="Tahoma"/>
        </w:rPr>
        <w:t xml:space="preserve"> ?  (237)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15. List the actions by Jean Talon that allowed New France to develop into a self-sufficient colony.  (238-239)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 xml:space="preserve">16. Describe the </w:t>
      </w:r>
      <w:r>
        <w:rPr>
          <w:rFonts w:cs="Tahoma"/>
          <w:b/>
          <w:i/>
        </w:rPr>
        <w:t>seigneurial system</w:t>
      </w:r>
      <w:r>
        <w:rPr>
          <w:rFonts w:cs="Tahoma"/>
        </w:rPr>
        <w:t xml:space="preserve"> of land ownership in New France. (240)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 xml:space="preserve">17. Describe the life of a </w:t>
      </w:r>
      <w:r>
        <w:rPr>
          <w:rFonts w:cs="Tahoma"/>
          <w:b/>
          <w:i/>
        </w:rPr>
        <w:t>habitant.</w:t>
      </w:r>
      <w:r>
        <w:rPr>
          <w:rFonts w:cs="Tahoma"/>
        </w:rPr>
        <w:t xml:space="preserve">  (241)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18. List the 4 major European wars whose conflicts had carried over to the colonies in North America.  (245-247)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19. Why were the Acadians forcibly removed from their homes?  (247)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20. Why was Louisbourg such an important victory for General James Wolfe?  (247)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  <w:r>
        <w:rPr>
          <w:rFonts w:cs="Tahoma"/>
        </w:rPr>
        <w:t>21. Describe the battle that was fought on the Plains of Abraham.  (248)</w:t>
      </w: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E5398A">
      <w:pPr>
        <w:ind w:left="-1134" w:right="-720"/>
        <w:rPr>
          <w:rFonts w:cs="Tahoma"/>
        </w:rPr>
      </w:pPr>
    </w:p>
    <w:p w:rsidR="00572A1C" w:rsidRDefault="00572A1C" w:rsidP="00572A1C">
      <w:pPr>
        <w:rPr>
          <w:rFonts w:cs="Tahoma"/>
        </w:rPr>
      </w:pPr>
    </w:p>
    <w:p w:rsidR="00572A1C" w:rsidRDefault="00572A1C" w:rsidP="00572A1C">
      <w:pPr>
        <w:rPr>
          <w:rFonts w:cs="Tahoma"/>
        </w:rPr>
      </w:pPr>
    </w:p>
    <w:p w:rsidR="00572A1C" w:rsidRPr="008D49D2" w:rsidRDefault="00572A1C" w:rsidP="00572A1C">
      <w:pPr>
        <w:rPr>
          <w:rFonts w:cs="Tahoma"/>
        </w:rPr>
      </w:pPr>
    </w:p>
    <w:p w:rsidR="00572A1C" w:rsidRPr="00A630BB" w:rsidRDefault="00572A1C" w:rsidP="00572A1C">
      <w:pPr>
        <w:rPr>
          <w:rFonts w:cs="Tahoma"/>
        </w:rPr>
      </w:pPr>
    </w:p>
    <w:p w:rsidR="00572A1C" w:rsidRPr="00C61B35" w:rsidRDefault="00E5398A" w:rsidP="00572A1C">
      <w:pPr>
        <w:spacing w:before="100" w:beforeAutospacing="1" w:after="100" w:afterAutospacing="1"/>
        <w:rPr>
          <w:rFonts w:cs="Tahoma"/>
        </w:rPr>
      </w:pPr>
      <w:r>
        <w:rPr>
          <w:rFonts w:cs="Tahom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130175</wp:posOffset>
            </wp:positionV>
            <wp:extent cx="4457700" cy="3174365"/>
            <wp:effectExtent l="25400" t="0" r="0" b="0"/>
            <wp:wrapNone/>
            <wp:docPr id="3" name="Picture 3" descr="http://www.civilization.ca/cwm/gallery1/images/1_d_1_5-gr2_l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http://www.civilization.ca/cwm/gallery1/images/1_d_1_5-gr2_lr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174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2A1C" w:rsidRPr="00C61B35" w:rsidRDefault="00572A1C" w:rsidP="00572A1C">
      <w:pPr>
        <w:jc w:val="center"/>
        <w:rPr>
          <w:rFonts w:cs="Tahoma"/>
        </w:rPr>
      </w:pPr>
    </w:p>
    <w:p w:rsidR="00572A1C" w:rsidRDefault="00572A1C" w:rsidP="00572A1C"/>
    <w:p w:rsidR="00572A1C" w:rsidRDefault="00572A1C" w:rsidP="00572A1C"/>
    <w:p w:rsidR="00B16D3A" w:rsidRDefault="00572A1C" w:rsidP="00B16D3A">
      <w:pPr>
        <w:ind w:left="-1134" w:right="-858"/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</w:p>
    <w:sectPr w:rsidR="00B16D3A" w:rsidSect="00E5398A">
      <w:pgSz w:w="12240" w:h="20160"/>
      <w:pgMar w:top="426" w:right="1800" w:bottom="426" w:left="1800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6D3A"/>
    <w:rsid w:val="00090D84"/>
    <w:rsid w:val="00257786"/>
    <w:rsid w:val="00572A1C"/>
    <w:rsid w:val="007E53DD"/>
    <w:rsid w:val="00B16D3A"/>
    <w:rsid w:val="00B27108"/>
    <w:rsid w:val="00CD3896"/>
    <w:rsid w:val="00E5398A"/>
  </w:rsids>
  <m:mathPr>
    <m:mathFont m:val="Bookman Old Sty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D3A"/>
    <w:rPr>
      <w:rFonts w:ascii="Tahoma" w:eastAsia="Times New Roman" w:hAnsi="Tahom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jpeg"/><Relationship Id="rId5" Type="http://schemas.openxmlformats.org/officeDocument/2006/relationships/image" Target="NULL" TargetMode="External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477</Words>
  <Characters>2722</Characters>
  <Application>Microsoft Macintosh Word</Application>
  <DocSecurity>0</DocSecurity>
  <Lines>22</Lines>
  <Paragraphs>5</Paragraphs>
  <ScaleCrop>false</ScaleCrop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6</cp:revision>
  <dcterms:created xsi:type="dcterms:W3CDTF">2012-03-07T17:24:00Z</dcterms:created>
  <dcterms:modified xsi:type="dcterms:W3CDTF">2012-04-23T01:26:00Z</dcterms:modified>
</cp:coreProperties>
</file>