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36FE6" w14:textId="60BC18BA" w:rsidR="004D3C50" w:rsidRDefault="00224633" w:rsidP="00AB74A3">
      <w:pPr>
        <w:ind w:left="-990"/>
        <w:rPr>
          <w:rFonts w:asciiTheme="majorHAnsi" w:hAnsiTheme="majorHAnsi" w:cstheme="majorHAnsi"/>
          <w:sz w:val="28"/>
          <w:szCs w:val="28"/>
        </w:rPr>
      </w:pPr>
      <w:r w:rsidRPr="00224633">
        <w:rPr>
          <w:rFonts w:asciiTheme="majorHAnsi" w:hAnsiTheme="majorHAnsi" w:cstheme="majorHAnsi"/>
          <w:b/>
          <w:bCs/>
          <w:noProof/>
          <w:sz w:val="24"/>
          <w:szCs w:val="24"/>
        </w:rPr>
        <w:drawing>
          <wp:anchor distT="0" distB="0" distL="114300" distR="114300" simplePos="0" relativeHeight="251680768" behindDoc="1" locked="0" layoutInCell="1" allowOverlap="1" wp14:anchorId="659C7DC5" wp14:editId="46AB5BBF">
            <wp:simplePos x="0" y="0"/>
            <wp:positionH relativeFrom="column">
              <wp:posOffset>-648586</wp:posOffset>
            </wp:positionH>
            <wp:positionV relativeFrom="paragraph">
              <wp:posOffset>337325</wp:posOffset>
            </wp:positionV>
            <wp:extent cx="848850" cy="1190537"/>
            <wp:effectExtent l="0" t="0" r="8890" b="0"/>
            <wp:wrapTight wrapText="bothSides">
              <wp:wrapPolygon edited="0">
                <wp:start x="0" y="0"/>
                <wp:lineTo x="0" y="21093"/>
                <wp:lineTo x="21341" y="21093"/>
                <wp:lineTo x="21341" y="0"/>
                <wp:lineTo x="0" y="0"/>
              </wp:wrapPolygon>
            </wp:wrapTight>
            <wp:docPr id="301276013" name="Picture 1" descr="Live to 100: Secrets of the Blue Zones (TV Mini Series 2023) - I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 to 100: Secrets of the Blue Zones (TV Mini Series 2023) - IMD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8850" cy="1190537"/>
                    </a:xfrm>
                    <a:prstGeom prst="rect">
                      <a:avLst/>
                    </a:prstGeom>
                    <a:noFill/>
                    <a:ln>
                      <a:noFill/>
                    </a:ln>
                  </pic:spPr>
                </pic:pic>
              </a:graphicData>
            </a:graphic>
          </wp:anchor>
        </w:drawing>
      </w:r>
      <w:r w:rsidR="002D1D03" w:rsidRPr="002D1D03">
        <w:rPr>
          <w:rFonts w:asciiTheme="majorHAnsi" w:hAnsiTheme="majorHAnsi" w:cstheme="majorHAnsi"/>
          <w:b/>
          <w:bCs/>
          <w:sz w:val="28"/>
          <w:szCs w:val="28"/>
          <w:u w:val="single"/>
        </w:rPr>
        <w:t>Characteristics of Fertile Questions</w:t>
      </w:r>
      <w:r w:rsidR="00551F8C">
        <w:rPr>
          <w:rFonts w:asciiTheme="majorHAnsi" w:hAnsiTheme="majorHAnsi" w:cstheme="majorHAnsi"/>
          <w:sz w:val="28"/>
          <w:szCs w:val="28"/>
        </w:rPr>
        <w:t xml:space="preserve">   </w:t>
      </w:r>
      <w:r w:rsidR="00551F8C">
        <w:rPr>
          <w:rFonts w:asciiTheme="majorHAnsi" w:hAnsiTheme="majorHAnsi" w:cstheme="majorHAnsi"/>
          <w:sz w:val="28"/>
          <w:szCs w:val="28"/>
        </w:rPr>
        <w:tab/>
      </w:r>
      <w:r w:rsidR="00551F8C">
        <w:rPr>
          <w:rFonts w:asciiTheme="majorHAnsi" w:hAnsiTheme="majorHAnsi" w:cstheme="majorHAnsi"/>
          <w:sz w:val="28"/>
          <w:szCs w:val="28"/>
        </w:rPr>
        <w:tab/>
      </w:r>
      <w:r w:rsidR="00551F8C">
        <w:rPr>
          <w:rFonts w:asciiTheme="majorHAnsi" w:hAnsiTheme="majorHAnsi" w:cstheme="majorHAnsi"/>
          <w:sz w:val="28"/>
          <w:szCs w:val="28"/>
        </w:rPr>
        <w:tab/>
      </w:r>
      <w:r w:rsidR="00AB74A3">
        <w:rPr>
          <w:rFonts w:asciiTheme="majorHAnsi" w:hAnsiTheme="majorHAnsi" w:cstheme="majorHAnsi"/>
          <w:sz w:val="28"/>
          <w:szCs w:val="28"/>
        </w:rPr>
        <w:tab/>
      </w:r>
      <w:r w:rsidR="00551F8C">
        <w:rPr>
          <w:rFonts w:asciiTheme="majorHAnsi" w:hAnsiTheme="majorHAnsi" w:cstheme="majorHAnsi"/>
          <w:sz w:val="28"/>
          <w:szCs w:val="28"/>
        </w:rPr>
        <w:tab/>
      </w:r>
      <w:proofErr w:type="gramStart"/>
      <w:r w:rsidR="00551F8C">
        <w:rPr>
          <w:rFonts w:asciiTheme="majorHAnsi" w:hAnsiTheme="majorHAnsi" w:cstheme="majorHAnsi"/>
          <w:sz w:val="28"/>
          <w:szCs w:val="28"/>
        </w:rPr>
        <w:t>Name:_</w:t>
      </w:r>
      <w:proofErr w:type="gramEnd"/>
      <w:r w:rsidR="00551F8C">
        <w:rPr>
          <w:rFonts w:asciiTheme="majorHAnsi" w:hAnsiTheme="majorHAnsi" w:cstheme="majorHAnsi"/>
          <w:sz w:val="28"/>
          <w:szCs w:val="28"/>
        </w:rPr>
        <w:t>______________</w:t>
      </w:r>
    </w:p>
    <w:p w14:paraId="47DE74A9" w14:textId="698A315F" w:rsidR="00BA68A5" w:rsidRDefault="00BA68A5">
      <w:pPr>
        <w:rPr>
          <w:rFonts w:asciiTheme="majorHAnsi" w:hAnsiTheme="majorHAnsi" w:cstheme="majorHAnsi"/>
          <w:sz w:val="24"/>
          <w:szCs w:val="24"/>
        </w:rPr>
      </w:pPr>
      <w:r w:rsidRPr="00BA68A5">
        <w:rPr>
          <w:rFonts w:asciiTheme="majorHAnsi" w:hAnsiTheme="majorHAnsi" w:cstheme="majorHAnsi"/>
          <w:b/>
          <w:bCs/>
          <w:sz w:val="24"/>
          <w:szCs w:val="24"/>
        </w:rPr>
        <w:t>Step One</w:t>
      </w:r>
      <w:r w:rsidRPr="00BA68A5">
        <w:rPr>
          <w:rFonts w:asciiTheme="majorHAnsi" w:hAnsiTheme="majorHAnsi" w:cstheme="majorHAnsi"/>
          <w:sz w:val="24"/>
          <w:szCs w:val="24"/>
        </w:rPr>
        <w:t>: View “</w:t>
      </w:r>
      <w:r w:rsidR="00CE607A">
        <w:rPr>
          <w:rFonts w:asciiTheme="majorHAnsi" w:hAnsiTheme="majorHAnsi" w:cstheme="majorHAnsi"/>
          <w:sz w:val="24"/>
          <w:szCs w:val="24"/>
        </w:rPr>
        <w:t>Live to 100: Secrets of the Blue Zones.”</w:t>
      </w:r>
      <w:r w:rsidR="00A36106">
        <w:rPr>
          <w:rFonts w:asciiTheme="majorHAnsi" w:hAnsiTheme="majorHAnsi" w:cstheme="majorHAnsi"/>
          <w:sz w:val="24"/>
          <w:szCs w:val="24"/>
        </w:rPr>
        <w:t xml:space="preserve"> Trailer: </w:t>
      </w:r>
      <w:hyperlink r:id="rId6" w:history="1">
        <w:r w:rsidR="00A36106" w:rsidRPr="00F0617D">
          <w:rPr>
            <w:rStyle w:val="Hyperlink"/>
            <w:rFonts w:asciiTheme="majorHAnsi" w:hAnsiTheme="majorHAnsi" w:cstheme="majorHAnsi"/>
            <w:sz w:val="24"/>
            <w:szCs w:val="24"/>
          </w:rPr>
          <w:t>https://youtu.be/it-8MIm29bI</w:t>
        </w:r>
      </w:hyperlink>
      <w:r w:rsidR="00A36106">
        <w:rPr>
          <w:rFonts w:asciiTheme="majorHAnsi" w:hAnsiTheme="majorHAnsi" w:cstheme="majorHAnsi"/>
          <w:sz w:val="24"/>
          <w:szCs w:val="24"/>
        </w:rPr>
        <w:t xml:space="preserve"> </w:t>
      </w:r>
    </w:p>
    <w:p w14:paraId="6B072E20" w14:textId="249D9C77" w:rsidR="00BA68A5" w:rsidRPr="00BA68A5" w:rsidRDefault="00BA68A5">
      <w:pPr>
        <w:rPr>
          <w:rFonts w:asciiTheme="majorHAnsi" w:hAnsiTheme="majorHAnsi" w:cstheme="majorHAnsi"/>
          <w:sz w:val="24"/>
          <w:szCs w:val="24"/>
        </w:rPr>
      </w:pPr>
      <w:r w:rsidRPr="00BA68A5">
        <w:rPr>
          <w:rFonts w:asciiTheme="majorHAnsi" w:hAnsiTheme="majorHAnsi" w:cstheme="majorHAnsi"/>
          <w:b/>
          <w:bCs/>
          <w:sz w:val="24"/>
          <w:szCs w:val="24"/>
        </w:rPr>
        <w:t>Step Two:</w:t>
      </w:r>
      <w:r>
        <w:rPr>
          <w:rFonts w:asciiTheme="majorHAnsi" w:hAnsiTheme="majorHAnsi" w:cstheme="majorHAnsi"/>
          <w:sz w:val="24"/>
          <w:szCs w:val="24"/>
        </w:rPr>
        <w:t xml:space="preserve"> Review types of </w:t>
      </w:r>
      <w:r w:rsidRPr="00A36106">
        <w:rPr>
          <w:rFonts w:asciiTheme="majorHAnsi" w:hAnsiTheme="majorHAnsi" w:cstheme="majorHAnsi"/>
          <w:b/>
          <w:bCs/>
          <w:sz w:val="24"/>
          <w:szCs w:val="24"/>
        </w:rPr>
        <w:t>fertile questions</w:t>
      </w:r>
      <w:r>
        <w:rPr>
          <w:rFonts w:asciiTheme="majorHAnsi" w:hAnsiTheme="majorHAnsi" w:cstheme="majorHAnsi"/>
          <w:sz w:val="24"/>
          <w:szCs w:val="24"/>
        </w:rPr>
        <w:t>. Create one about “</w:t>
      </w:r>
      <w:r w:rsidR="00CE607A">
        <w:rPr>
          <w:rFonts w:asciiTheme="majorHAnsi" w:hAnsiTheme="majorHAnsi" w:cstheme="majorHAnsi"/>
          <w:sz w:val="24"/>
          <w:szCs w:val="24"/>
        </w:rPr>
        <w:t>Secrets of the Blue Zones</w:t>
      </w:r>
      <w:r>
        <w:rPr>
          <w:rFonts w:asciiTheme="majorHAnsi" w:hAnsiTheme="majorHAnsi" w:cstheme="majorHAnsi"/>
          <w:sz w:val="24"/>
          <w:szCs w:val="24"/>
        </w:rPr>
        <w:t xml:space="preserve">” for each type of fertile question and write it in the box below. </w:t>
      </w:r>
    </w:p>
    <w:p w14:paraId="5C301BD0" w14:textId="71D4DF55" w:rsidR="004D3C50" w:rsidRDefault="004D3C50" w:rsidP="004D3C50">
      <w:pPr>
        <w:pStyle w:val="ListParagraph"/>
        <w:numPr>
          <w:ilvl w:val="0"/>
          <w:numId w:val="2"/>
        </w:numPr>
        <w:spacing w:line="360" w:lineRule="auto"/>
        <w:rPr>
          <w:rFonts w:asciiTheme="majorHAnsi" w:hAnsiTheme="majorHAnsi"/>
        </w:rPr>
      </w:pPr>
      <w:r w:rsidRPr="00F812E0">
        <w:rPr>
          <w:rFonts w:asciiTheme="majorHAnsi" w:hAnsiTheme="majorHAnsi"/>
          <w:i/>
        </w:rPr>
        <w:t xml:space="preserve">An open question </w:t>
      </w:r>
      <w:r w:rsidRPr="00F812E0">
        <w:rPr>
          <w:rFonts w:asciiTheme="majorHAnsi" w:hAnsiTheme="majorHAnsi"/>
        </w:rPr>
        <w:t>– a question that</w:t>
      </w:r>
      <w:r w:rsidR="002D1D03">
        <w:rPr>
          <w:rFonts w:asciiTheme="majorHAnsi" w:hAnsiTheme="majorHAnsi"/>
        </w:rPr>
        <w:t xml:space="preserve"> does not have one single answer but rather several different and possibly contradicting answers.</w:t>
      </w:r>
    </w:p>
    <w:p w14:paraId="42493628" w14:textId="4F073A5E" w:rsidR="008C7CE6" w:rsidRPr="008C7CE6" w:rsidRDefault="005D3295" w:rsidP="002D1D03">
      <w:pPr>
        <w:tabs>
          <w:tab w:val="right" w:pos="2880"/>
          <w:tab w:val="left" w:pos="3240"/>
        </w:tabs>
        <w:jc w:val="center"/>
        <w:rPr>
          <w:rFonts w:asciiTheme="majorHAnsi" w:hAnsiTheme="majorHAnsi"/>
          <w:b/>
          <w:bCs/>
          <w:i/>
          <w:sz w:val="20"/>
          <w:szCs w:val="20"/>
        </w:rPr>
      </w:pPr>
      <w:r>
        <w:rPr>
          <w:rFonts w:asciiTheme="majorHAnsi" w:hAnsiTheme="majorHAnsi"/>
          <w:b/>
          <w:bCs/>
          <w:i/>
          <w:sz w:val="20"/>
          <w:szCs w:val="20"/>
        </w:rPr>
        <w:t>Ex</w:t>
      </w:r>
      <w:r w:rsidR="00576C7F" w:rsidRPr="00576C7F">
        <w:rPr>
          <w:rFonts w:asciiTheme="majorHAnsi" w:hAnsiTheme="majorHAnsi"/>
          <w:b/>
          <w:bCs/>
          <w:i/>
          <w:sz w:val="20"/>
          <w:szCs w:val="20"/>
        </w:rPr>
        <w:t>: "What aspects of the Blue Zone lifestyles do you find most intriguing or potentially beneficial for your own life?"</w:t>
      </w:r>
    </w:p>
    <w:p w14:paraId="33BE92B3" w14:textId="3B309B16" w:rsidR="002D1D03" w:rsidRPr="008C7CE6" w:rsidRDefault="008C7CE6" w:rsidP="002D1D03">
      <w:pPr>
        <w:tabs>
          <w:tab w:val="right" w:pos="2880"/>
          <w:tab w:val="left" w:pos="3240"/>
        </w:tabs>
        <w:jc w:val="center"/>
        <w:rPr>
          <w:rFonts w:asciiTheme="majorHAnsi" w:hAnsiTheme="majorHAnsi"/>
          <w:b/>
          <w:bCs/>
          <w:sz w:val="20"/>
          <w:szCs w:val="20"/>
        </w:rPr>
      </w:pPr>
      <w:r w:rsidRPr="008C7CE6">
        <w:rPr>
          <w:rFonts w:asciiTheme="majorHAnsi" w:hAnsiTheme="majorHAnsi"/>
          <w:b/>
          <w:bCs/>
          <w:sz w:val="20"/>
          <w:szCs w:val="20"/>
        </w:rPr>
        <w:t xml:space="preserve">Another ex) </w:t>
      </w:r>
      <w:r w:rsidR="002D1D03" w:rsidRPr="008C7CE6">
        <w:rPr>
          <w:rFonts w:asciiTheme="majorHAnsi" w:hAnsiTheme="majorHAnsi"/>
          <w:b/>
          <w:bCs/>
          <w:sz w:val="20"/>
          <w:szCs w:val="20"/>
        </w:rPr>
        <w:t>How are our lives enriched through a connection to nature?</w:t>
      </w:r>
    </w:p>
    <w:p w14:paraId="69A11EF1" w14:textId="41EC6D44" w:rsidR="002D1D03" w:rsidRDefault="002D1D03" w:rsidP="002D1D03">
      <w:pPr>
        <w:tabs>
          <w:tab w:val="right" w:pos="2880"/>
          <w:tab w:val="left" w:pos="3240"/>
        </w:tabs>
        <w:jc w:val="center"/>
        <w:rPr>
          <w:rFonts w:asciiTheme="majorHAnsi" w:hAnsiTheme="majorHAnsi"/>
          <w:b/>
          <w:bCs/>
          <w:sz w:val="20"/>
          <w:szCs w:val="20"/>
        </w:rPr>
      </w:pPr>
    </w:p>
    <w:p w14:paraId="759329C7" w14:textId="2628A99D" w:rsidR="000249CD" w:rsidRDefault="00BA68A5" w:rsidP="002D1D03">
      <w:pPr>
        <w:tabs>
          <w:tab w:val="right" w:pos="2880"/>
          <w:tab w:val="left" w:pos="3240"/>
        </w:tabs>
        <w:jc w:val="center"/>
        <w:rPr>
          <w:rFonts w:asciiTheme="majorHAnsi" w:hAnsiTheme="majorHAnsi"/>
          <w:b/>
          <w:bCs/>
          <w:sz w:val="20"/>
          <w:szCs w:val="20"/>
        </w:rPr>
      </w:pPr>
      <w:r w:rsidRPr="000249CD">
        <w:rPr>
          <w:rFonts w:asciiTheme="majorHAnsi" w:hAnsiTheme="majorHAnsi"/>
          <w:b/>
          <w:bCs/>
          <w:noProof/>
        </w:rPr>
        <mc:AlternateContent>
          <mc:Choice Requires="wps">
            <w:drawing>
              <wp:anchor distT="0" distB="0" distL="114300" distR="114300" simplePos="0" relativeHeight="251659264" behindDoc="0" locked="0" layoutInCell="1" allowOverlap="1" wp14:anchorId="28DF21A8" wp14:editId="00FFB2B2">
                <wp:simplePos x="0" y="0"/>
                <wp:positionH relativeFrom="margin">
                  <wp:align>center</wp:align>
                </wp:positionH>
                <wp:positionV relativeFrom="page">
                  <wp:posOffset>2857500</wp:posOffset>
                </wp:positionV>
                <wp:extent cx="5797550" cy="99060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5797550" cy="990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2C9C7" id="Rectangle 1" o:spid="_x0000_s1026" style="position:absolute;margin-left:0;margin-top:225pt;width:456.5pt;height:7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" fillcolor="white [3201]" strokecolor="black [3213]" strokeweight="1pt">
                <w10:wrap anchorx="margin" anchory="page"/>
              </v:rect>
            </w:pict>
          </mc:Fallback>
        </mc:AlternateContent>
      </w:r>
    </w:p>
    <w:p w14:paraId="5F03F367" w14:textId="6AA70070" w:rsidR="000249CD" w:rsidRDefault="000249CD" w:rsidP="002D1D03">
      <w:pPr>
        <w:tabs>
          <w:tab w:val="right" w:pos="2880"/>
          <w:tab w:val="left" w:pos="3240"/>
        </w:tabs>
        <w:jc w:val="center"/>
        <w:rPr>
          <w:rFonts w:asciiTheme="majorHAnsi" w:hAnsiTheme="majorHAnsi"/>
          <w:b/>
          <w:bCs/>
          <w:sz w:val="20"/>
          <w:szCs w:val="20"/>
        </w:rPr>
      </w:pPr>
    </w:p>
    <w:p w14:paraId="7BB3831D" w14:textId="3B3DC77B" w:rsidR="000249CD" w:rsidRDefault="000249CD" w:rsidP="002D1D03">
      <w:pPr>
        <w:tabs>
          <w:tab w:val="right" w:pos="2880"/>
          <w:tab w:val="left" w:pos="3240"/>
        </w:tabs>
        <w:jc w:val="center"/>
        <w:rPr>
          <w:rFonts w:asciiTheme="majorHAnsi" w:hAnsiTheme="majorHAnsi"/>
          <w:b/>
          <w:bCs/>
          <w:sz w:val="20"/>
          <w:szCs w:val="20"/>
        </w:rPr>
      </w:pPr>
    </w:p>
    <w:p w14:paraId="5BBABB4A" w14:textId="4E44CF74" w:rsidR="000249CD" w:rsidRPr="002D1D03" w:rsidRDefault="000249CD" w:rsidP="002D1D03">
      <w:pPr>
        <w:tabs>
          <w:tab w:val="right" w:pos="2880"/>
          <w:tab w:val="left" w:pos="3240"/>
        </w:tabs>
        <w:jc w:val="center"/>
        <w:rPr>
          <w:rFonts w:asciiTheme="majorHAnsi" w:hAnsiTheme="majorHAnsi"/>
          <w:b/>
          <w:bCs/>
          <w:sz w:val="20"/>
          <w:szCs w:val="20"/>
        </w:rPr>
      </w:pPr>
    </w:p>
    <w:p w14:paraId="3CA7E64F" w14:textId="7576EF29" w:rsidR="004D3C50" w:rsidRDefault="004D3C50" w:rsidP="004D3C50">
      <w:pPr>
        <w:pStyle w:val="ListParagraph"/>
        <w:numPr>
          <w:ilvl w:val="0"/>
          <w:numId w:val="2"/>
        </w:numPr>
        <w:spacing w:line="360" w:lineRule="auto"/>
        <w:rPr>
          <w:rFonts w:asciiTheme="majorHAnsi" w:hAnsiTheme="majorHAnsi"/>
        </w:rPr>
      </w:pPr>
      <w:r w:rsidRPr="00F812E0">
        <w:rPr>
          <w:rFonts w:asciiTheme="majorHAnsi" w:hAnsiTheme="majorHAnsi"/>
          <w:i/>
        </w:rPr>
        <w:t xml:space="preserve">An undermining question </w:t>
      </w:r>
      <w:r w:rsidRPr="00F812E0">
        <w:rPr>
          <w:rFonts w:asciiTheme="majorHAnsi" w:hAnsiTheme="majorHAnsi"/>
        </w:rPr>
        <w:t>– a question that undermines the basic assumptions and fixed beliefs of the learners; casts doubt on the “self-evident,” on “common sense”; uncovers basic conflicts lacking a simple solution; and requires thinking about the roots of things.</w:t>
      </w:r>
    </w:p>
    <w:p w14:paraId="366009A6" w14:textId="70824962" w:rsidR="008C7CE6" w:rsidRPr="005D3295" w:rsidRDefault="002D1D03" w:rsidP="002D1D03">
      <w:pPr>
        <w:spacing w:line="360" w:lineRule="auto"/>
        <w:jc w:val="center"/>
        <w:rPr>
          <w:rFonts w:asciiTheme="majorHAnsi" w:hAnsiTheme="majorHAnsi"/>
          <w:b/>
          <w:bCs/>
          <w:sz w:val="18"/>
          <w:szCs w:val="18"/>
        </w:rPr>
      </w:pPr>
      <w:r w:rsidRPr="005D3295">
        <w:rPr>
          <w:rFonts w:asciiTheme="majorHAnsi" w:hAnsiTheme="majorHAnsi"/>
          <w:b/>
          <w:bCs/>
          <w:sz w:val="18"/>
          <w:szCs w:val="18"/>
        </w:rPr>
        <w:t xml:space="preserve">Ex) </w:t>
      </w:r>
      <w:r w:rsidR="005D3295" w:rsidRPr="005D3295">
        <w:rPr>
          <w:rFonts w:asciiTheme="majorHAnsi" w:hAnsiTheme="majorHAnsi"/>
          <w:b/>
          <w:bCs/>
          <w:sz w:val="18"/>
          <w:szCs w:val="18"/>
        </w:rPr>
        <w:t>"Why might some experts argue that the longevity seen in Blue Zones cannot be solely attributed to lifestyle and diet?"</w:t>
      </w:r>
    </w:p>
    <w:p w14:paraId="5D176CDD" w14:textId="546AD3EE" w:rsidR="002D1D03" w:rsidRDefault="008C7CE6" w:rsidP="002D1D03">
      <w:pPr>
        <w:spacing w:line="360" w:lineRule="auto"/>
        <w:jc w:val="center"/>
        <w:rPr>
          <w:rFonts w:asciiTheme="majorHAnsi" w:hAnsiTheme="majorHAnsi"/>
          <w:b/>
          <w:bCs/>
          <w:sz w:val="20"/>
          <w:szCs w:val="20"/>
        </w:rPr>
      </w:pPr>
      <w:r>
        <w:rPr>
          <w:rFonts w:asciiTheme="majorHAnsi" w:hAnsiTheme="majorHAnsi"/>
          <w:b/>
          <w:bCs/>
          <w:sz w:val="20"/>
          <w:szCs w:val="20"/>
        </w:rPr>
        <w:t xml:space="preserve">Ex) </w:t>
      </w:r>
      <w:r w:rsidR="002D1D03" w:rsidRPr="002D1D03">
        <w:rPr>
          <w:rFonts w:asciiTheme="majorHAnsi" w:hAnsiTheme="majorHAnsi"/>
          <w:b/>
          <w:bCs/>
          <w:sz w:val="20"/>
          <w:szCs w:val="20"/>
        </w:rPr>
        <w:t>How do our attitudes toward nature influence the choices we make about how we treat it?</w:t>
      </w:r>
    </w:p>
    <w:p w14:paraId="0835AB7A" w14:textId="5AF37711" w:rsidR="002D1D03" w:rsidRPr="000249CD" w:rsidRDefault="00BA68A5" w:rsidP="002D1D03">
      <w:pPr>
        <w:spacing w:line="360" w:lineRule="auto"/>
        <w:jc w:val="center"/>
        <w:rPr>
          <w:rFonts w:asciiTheme="majorHAnsi" w:hAnsiTheme="majorHAnsi"/>
          <w:b/>
          <w:bCs/>
        </w:rPr>
      </w:pPr>
      <w:r w:rsidRPr="000249CD">
        <w:rPr>
          <w:rFonts w:asciiTheme="majorHAnsi" w:hAnsiTheme="majorHAnsi"/>
          <w:b/>
          <w:bCs/>
          <w:noProof/>
        </w:rPr>
        <mc:AlternateContent>
          <mc:Choice Requires="wps">
            <w:drawing>
              <wp:anchor distT="0" distB="0" distL="114300" distR="114300" simplePos="0" relativeHeight="251671552" behindDoc="0" locked="0" layoutInCell="1" allowOverlap="1" wp14:anchorId="2D61560F" wp14:editId="1839D5B7">
                <wp:simplePos x="0" y="0"/>
                <wp:positionH relativeFrom="margin">
                  <wp:posOffset>171451</wp:posOffset>
                </wp:positionH>
                <wp:positionV relativeFrom="page">
                  <wp:posOffset>5727700</wp:posOffset>
                </wp:positionV>
                <wp:extent cx="5708650" cy="110490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5708650" cy="1104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461F8" id="Rectangle 7" o:spid="_x0000_s1026" style="position:absolute;margin-left:13.5pt;margin-top:451pt;width:449.5pt;height:8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" fillcolor="white [3201]" strokecolor="black [3213]" strokeweight="1pt">
                <w10:wrap anchorx="margin" anchory="page"/>
              </v:rect>
            </w:pict>
          </mc:Fallback>
        </mc:AlternateContent>
      </w:r>
    </w:p>
    <w:p w14:paraId="664937D6" w14:textId="4CA81BFA" w:rsidR="000249CD" w:rsidRDefault="000249CD" w:rsidP="000249CD">
      <w:pPr>
        <w:tabs>
          <w:tab w:val="left" w:pos="238"/>
        </w:tabs>
        <w:spacing w:line="360" w:lineRule="auto"/>
        <w:rPr>
          <w:rFonts w:asciiTheme="majorHAnsi" w:hAnsiTheme="majorHAnsi"/>
          <w:b/>
          <w:bCs/>
        </w:rPr>
      </w:pPr>
      <w:r>
        <w:rPr>
          <w:rFonts w:asciiTheme="majorHAnsi" w:hAnsiTheme="majorHAnsi"/>
          <w:b/>
          <w:bCs/>
        </w:rPr>
        <w:tab/>
      </w:r>
    </w:p>
    <w:p w14:paraId="0CEC029B" w14:textId="2221CDB7" w:rsidR="000249CD" w:rsidRDefault="000249CD" w:rsidP="000249CD">
      <w:pPr>
        <w:tabs>
          <w:tab w:val="left" w:pos="6311"/>
        </w:tabs>
        <w:spacing w:line="360" w:lineRule="auto"/>
        <w:rPr>
          <w:rFonts w:asciiTheme="majorHAnsi" w:hAnsiTheme="majorHAnsi"/>
          <w:b/>
          <w:bCs/>
        </w:rPr>
      </w:pPr>
      <w:r>
        <w:rPr>
          <w:rFonts w:asciiTheme="majorHAnsi" w:hAnsiTheme="majorHAnsi"/>
          <w:b/>
          <w:bCs/>
        </w:rPr>
        <w:tab/>
      </w:r>
    </w:p>
    <w:p w14:paraId="30DF8B3C" w14:textId="77777777" w:rsidR="008C7CE6" w:rsidRPr="002D1D03" w:rsidRDefault="008C7CE6" w:rsidP="002D1D03">
      <w:pPr>
        <w:spacing w:line="360" w:lineRule="auto"/>
        <w:jc w:val="center"/>
        <w:rPr>
          <w:rFonts w:asciiTheme="majorHAnsi" w:hAnsiTheme="majorHAnsi"/>
          <w:b/>
          <w:bCs/>
        </w:rPr>
      </w:pPr>
    </w:p>
    <w:p w14:paraId="3C08C2CF" w14:textId="6D2C9DF0" w:rsidR="002D1D03" w:rsidRPr="008C7CE6" w:rsidRDefault="004D3C50" w:rsidP="008C7CE6">
      <w:pPr>
        <w:pStyle w:val="ListParagraph"/>
        <w:numPr>
          <w:ilvl w:val="0"/>
          <w:numId w:val="2"/>
        </w:numPr>
        <w:spacing w:line="360" w:lineRule="auto"/>
        <w:rPr>
          <w:rFonts w:asciiTheme="majorHAnsi" w:hAnsiTheme="majorHAnsi"/>
        </w:rPr>
      </w:pPr>
      <w:r w:rsidRPr="008C7CE6">
        <w:rPr>
          <w:rFonts w:asciiTheme="majorHAnsi" w:hAnsiTheme="majorHAnsi"/>
          <w:i/>
        </w:rPr>
        <w:t>A rich question</w:t>
      </w:r>
      <w:r w:rsidRPr="008C7CE6">
        <w:rPr>
          <w:rFonts w:asciiTheme="majorHAnsi" w:hAnsiTheme="majorHAnsi"/>
        </w:rPr>
        <w:t xml:space="preserve"> – a question that requires grappling with rich content indispensable to understanding humanity and the world, that is impossible to answer without careful and lengthy research, and that tends to break up into sub questions.</w:t>
      </w:r>
    </w:p>
    <w:p w14:paraId="416E6D9C" w14:textId="7CF23D30" w:rsidR="00A64FE4" w:rsidRPr="00383AFD" w:rsidRDefault="002D1D03" w:rsidP="002D1D03">
      <w:pPr>
        <w:tabs>
          <w:tab w:val="right" w:pos="2880"/>
          <w:tab w:val="left" w:pos="3240"/>
        </w:tabs>
        <w:jc w:val="center"/>
        <w:rPr>
          <w:rFonts w:asciiTheme="majorHAnsi" w:hAnsiTheme="majorHAnsi"/>
          <w:b/>
          <w:bCs/>
          <w:sz w:val="18"/>
          <w:szCs w:val="18"/>
        </w:rPr>
      </w:pPr>
      <w:r w:rsidRPr="00383AFD">
        <w:rPr>
          <w:rFonts w:asciiTheme="majorHAnsi" w:hAnsiTheme="majorHAnsi"/>
          <w:b/>
          <w:bCs/>
          <w:sz w:val="18"/>
          <w:szCs w:val="18"/>
        </w:rPr>
        <w:t>Ex)</w:t>
      </w:r>
      <w:r w:rsidR="00A64FE4" w:rsidRPr="00383AFD">
        <w:rPr>
          <w:rFonts w:asciiTheme="majorHAnsi" w:hAnsiTheme="majorHAnsi"/>
          <w:b/>
          <w:bCs/>
          <w:sz w:val="18"/>
          <w:szCs w:val="18"/>
        </w:rPr>
        <w:t xml:space="preserve"> </w:t>
      </w:r>
      <w:r w:rsidR="00383AFD" w:rsidRPr="00383AFD">
        <w:rPr>
          <w:rFonts w:asciiTheme="majorHAnsi" w:hAnsiTheme="majorHAnsi"/>
          <w:b/>
          <w:bCs/>
          <w:sz w:val="18"/>
          <w:szCs w:val="18"/>
        </w:rPr>
        <w:t>"How do cultural values and societal norms in Blue Zones contribute to their residents' overall health and longevity?"</w:t>
      </w:r>
    </w:p>
    <w:p w14:paraId="3A21265D" w14:textId="1DD1DD3E" w:rsidR="002D1D03" w:rsidRDefault="00A64FE4" w:rsidP="002D1D03">
      <w:pPr>
        <w:tabs>
          <w:tab w:val="right" w:pos="2880"/>
          <w:tab w:val="left" w:pos="3240"/>
        </w:tabs>
        <w:jc w:val="center"/>
        <w:rPr>
          <w:rFonts w:asciiTheme="majorHAnsi" w:hAnsiTheme="majorHAnsi"/>
          <w:b/>
          <w:bCs/>
          <w:sz w:val="20"/>
          <w:szCs w:val="20"/>
        </w:rPr>
      </w:pPr>
      <w:r>
        <w:rPr>
          <w:rFonts w:asciiTheme="majorHAnsi" w:hAnsiTheme="majorHAnsi"/>
          <w:b/>
          <w:bCs/>
          <w:sz w:val="20"/>
          <w:szCs w:val="20"/>
        </w:rPr>
        <w:t>Ex)</w:t>
      </w:r>
      <w:r w:rsidR="002D1D03" w:rsidRPr="002D1D03">
        <w:rPr>
          <w:rFonts w:asciiTheme="majorHAnsi" w:hAnsiTheme="majorHAnsi"/>
          <w:b/>
          <w:bCs/>
          <w:sz w:val="20"/>
          <w:szCs w:val="20"/>
        </w:rPr>
        <w:t xml:space="preserve"> In what ways does the survival of all humanity depend on our personal relationship to nature?</w:t>
      </w:r>
    </w:p>
    <w:p w14:paraId="4A5E8836" w14:textId="29A276C3" w:rsidR="008C7CE6" w:rsidRDefault="00BA68A5" w:rsidP="002D1D03">
      <w:pPr>
        <w:tabs>
          <w:tab w:val="right" w:pos="2880"/>
          <w:tab w:val="left" w:pos="3240"/>
        </w:tabs>
        <w:jc w:val="center"/>
        <w:rPr>
          <w:rFonts w:asciiTheme="majorHAnsi" w:hAnsiTheme="majorHAnsi"/>
          <w:b/>
          <w:bCs/>
          <w:sz w:val="20"/>
          <w:szCs w:val="20"/>
        </w:rPr>
      </w:pPr>
      <w:r w:rsidRPr="000249CD">
        <w:rPr>
          <w:rFonts w:asciiTheme="majorHAnsi" w:hAnsiTheme="majorHAnsi"/>
          <w:b/>
          <w:bCs/>
          <w:noProof/>
        </w:rPr>
        <mc:AlternateContent>
          <mc:Choice Requires="wps">
            <w:drawing>
              <wp:anchor distT="0" distB="0" distL="114300" distR="114300" simplePos="0" relativeHeight="251673600" behindDoc="0" locked="0" layoutInCell="1" allowOverlap="1" wp14:anchorId="2A6A8AE7" wp14:editId="78EFC3BA">
                <wp:simplePos x="0" y="0"/>
                <wp:positionH relativeFrom="margin">
                  <wp:posOffset>171450</wp:posOffset>
                </wp:positionH>
                <wp:positionV relativeFrom="bottomMargin">
                  <wp:posOffset>-590550</wp:posOffset>
                </wp:positionV>
                <wp:extent cx="5651500" cy="1174750"/>
                <wp:effectExtent l="0" t="0" r="25400" b="25400"/>
                <wp:wrapNone/>
                <wp:docPr id="8" name="Rectangle 8"/>
                <wp:cNvGraphicFramePr/>
                <a:graphic xmlns:a="http://schemas.openxmlformats.org/drawingml/2006/main">
                  <a:graphicData uri="http://schemas.microsoft.com/office/word/2010/wordprocessingShape">
                    <wps:wsp>
                      <wps:cNvSpPr/>
                      <wps:spPr>
                        <a:xfrm>
                          <a:off x="0" y="0"/>
                          <a:ext cx="5651500" cy="1174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92F9B" id="Rectangle 8" o:spid="_x0000_s1026" style="position:absolute;margin-left:13.5pt;margin-top:-46.5pt;width:445pt;height:9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" fillcolor="white [3201]" strokecolor="black [3213]" strokeweight="1pt">
                <w10:wrap anchorx="margin" anchory="margin"/>
              </v:rect>
            </w:pict>
          </mc:Fallback>
        </mc:AlternateContent>
      </w:r>
    </w:p>
    <w:p w14:paraId="0645265D" w14:textId="172E1369" w:rsidR="000249CD" w:rsidRPr="00BA68A5" w:rsidRDefault="000249CD" w:rsidP="00BA68A5">
      <w:pPr>
        <w:spacing w:line="360" w:lineRule="auto"/>
        <w:rPr>
          <w:rFonts w:asciiTheme="majorHAnsi" w:hAnsiTheme="majorHAnsi"/>
        </w:rPr>
      </w:pPr>
    </w:p>
    <w:p w14:paraId="41A0D6DA" w14:textId="77FE6BEE" w:rsidR="00A64FE4" w:rsidRPr="00A64FE4" w:rsidRDefault="004D3C50" w:rsidP="00A64FE4">
      <w:pPr>
        <w:pStyle w:val="ListParagraph"/>
        <w:numPr>
          <w:ilvl w:val="0"/>
          <w:numId w:val="2"/>
        </w:numPr>
        <w:spacing w:line="360" w:lineRule="auto"/>
        <w:rPr>
          <w:rFonts w:asciiTheme="majorHAnsi" w:hAnsiTheme="majorHAnsi"/>
        </w:rPr>
      </w:pPr>
      <w:r w:rsidRPr="00F812E0">
        <w:rPr>
          <w:rFonts w:asciiTheme="majorHAnsi" w:hAnsiTheme="majorHAnsi"/>
          <w:i/>
        </w:rPr>
        <w:lastRenderedPageBreak/>
        <w:t>A connected question</w:t>
      </w:r>
      <w:r w:rsidRPr="00F812E0">
        <w:rPr>
          <w:rFonts w:asciiTheme="majorHAnsi" w:hAnsiTheme="majorHAnsi"/>
        </w:rPr>
        <w:t xml:space="preserve"> – a question relevant to the life of the learners, to the society in which they live, and to the discipline and subject within which it is asked.</w:t>
      </w:r>
    </w:p>
    <w:p w14:paraId="26B5A05A" w14:textId="7885DB0F" w:rsidR="00A64FE4" w:rsidRPr="00383AFD" w:rsidRDefault="002D1D03" w:rsidP="00974EA9">
      <w:pPr>
        <w:pStyle w:val="ListParagraph"/>
        <w:spacing w:line="360" w:lineRule="auto"/>
        <w:rPr>
          <w:rFonts w:asciiTheme="majorHAnsi" w:hAnsiTheme="majorHAnsi"/>
          <w:b/>
          <w:bCs/>
          <w:sz w:val="16"/>
          <w:szCs w:val="16"/>
        </w:rPr>
      </w:pPr>
      <w:r w:rsidRPr="00383AFD">
        <w:rPr>
          <w:rFonts w:asciiTheme="majorHAnsi" w:hAnsiTheme="majorHAnsi"/>
          <w:b/>
          <w:bCs/>
          <w:sz w:val="20"/>
          <w:szCs w:val="20"/>
        </w:rPr>
        <w:t xml:space="preserve">Ex) </w:t>
      </w:r>
      <w:r w:rsidR="00383AFD" w:rsidRPr="00383AFD">
        <w:rPr>
          <w:rFonts w:asciiTheme="majorHAnsi" w:hAnsiTheme="majorHAnsi"/>
          <w:b/>
          <w:bCs/>
          <w:sz w:val="20"/>
          <w:szCs w:val="20"/>
        </w:rPr>
        <w:t>"Considering the dietary habits discussed in the Blue Zones, how might changes in global food systems support or hinder the adoption of these diets worldwide?"</w:t>
      </w:r>
    </w:p>
    <w:p w14:paraId="17D0C10B" w14:textId="3D6575DE" w:rsidR="002D1D03" w:rsidRDefault="00383AFD" w:rsidP="00974EA9">
      <w:pPr>
        <w:pStyle w:val="ListParagraph"/>
        <w:spacing w:line="360" w:lineRule="auto"/>
        <w:rPr>
          <w:rFonts w:asciiTheme="majorHAnsi" w:hAnsiTheme="majorHAnsi"/>
          <w:b/>
          <w:bCs/>
          <w:sz w:val="20"/>
          <w:szCs w:val="20"/>
        </w:rPr>
      </w:pPr>
      <w:r w:rsidRPr="000249CD">
        <w:rPr>
          <w:rFonts w:asciiTheme="majorHAnsi" w:hAnsiTheme="majorHAnsi"/>
          <w:b/>
          <w:bCs/>
          <w:noProof/>
        </w:rPr>
        <mc:AlternateContent>
          <mc:Choice Requires="wps">
            <w:drawing>
              <wp:anchor distT="0" distB="0" distL="114300" distR="114300" simplePos="0" relativeHeight="251675648" behindDoc="0" locked="0" layoutInCell="1" allowOverlap="1" wp14:anchorId="059C2859" wp14:editId="5CC1D708">
                <wp:simplePos x="0" y="0"/>
                <wp:positionH relativeFrom="margin">
                  <wp:posOffset>247650</wp:posOffset>
                </wp:positionH>
                <wp:positionV relativeFrom="margin">
                  <wp:posOffset>1250551</wp:posOffset>
                </wp:positionV>
                <wp:extent cx="5756275" cy="1219200"/>
                <wp:effectExtent l="0" t="0" r="15875" b="19050"/>
                <wp:wrapNone/>
                <wp:docPr id="9" name="Rectangle 9"/>
                <wp:cNvGraphicFramePr/>
                <a:graphic xmlns:a="http://schemas.openxmlformats.org/drawingml/2006/main">
                  <a:graphicData uri="http://schemas.microsoft.com/office/word/2010/wordprocessingShape">
                    <wps:wsp>
                      <wps:cNvSpPr/>
                      <wps:spPr>
                        <a:xfrm>
                          <a:off x="0" y="0"/>
                          <a:ext cx="5756275" cy="1219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77883" id="Rectangle 9" o:spid="_x0000_s1026" style="position:absolute;margin-left:19.5pt;margin-top:98.45pt;width:453.25pt;height:9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" fillcolor="white [3201]" strokecolor="black [3213]" strokeweight="1pt">
                <w10:wrap anchorx="margin" anchory="margin"/>
              </v:rect>
            </w:pict>
          </mc:Fallback>
        </mc:AlternateContent>
      </w:r>
      <w:r w:rsidR="00AA52B0">
        <w:rPr>
          <w:rFonts w:asciiTheme="majorHAnsi" w:hAnsiTheme="majorHAnsi"/>
          <w:b/>
          <w:bCs/>
          <w:sz w:val="20"/>
          <w:szCs w:val="20"/>
        </w:rPr>
        <w:t xml:space="preserve">Another ex) </w:t>
      </w:r>
      <w:r w:rsidR="002D1D03" w:rsidRPr="002D1D03">
        <w:rPr>
          <w:rFonts w:asciiTheme="majorHAnsi" w:hAnsiTheme="majorHAnsi"/>
          <w:b/>
          <w:bCs/>
          <w:sz w:val="20"/>
          <w:szCs w:val="20"/>
        </w:rPr>
        <w:t>What responsibilities do we, as individuals, have toward nature?</w:t>
      </w:r>
    </w:p>
    <w:p w14:paraId="4E773E30" w14:textId="7B9C7C9C" w:rsidR="008C7CE6" w:rsidRDefault="008C7CE6" w:rsidP="002D1D03">
      <w:pPr>
        <w:pStyle w:val="ListParagraph"/>
        <w:spacing w:line="360" w:lineRule="auto"/>
        <w:jc w:val="center"/>
        <w:rPr>
          <w:rFonts w:asciiTheme="majorHAnsi" w:hAnsiTheme="majorHAnsi"/>
          <w:b/>
          <w:bCs/>
          <w:sz w:val="20"/>
          <w:szCs w:val="20"/>
        </w:rPr>
      </w:pPr>
    </w:p>
    <w:p w14:paraId="53022FF8" w14:textId="29AACB14" w:rsidR="008C7CE6" w:rsidRDefault="008C7CE6" w:rsidP="002D1D03">
      <w:pPr>
        <w:pStyle w:val="ListParagraph"/>
        <w:spacing w:line="360" w:lineRule="auto"/>
        <w:jc w:val="center"/>
        <w:rPr>
          <w:rFonts w:asciiTheme="majorHAnsi" w:hAnsiTheme="majorHAnsi"/>
          <w:b/>
          <w:bCs/>
          <w:sz w:val="20"/>
          <w:szCs w:val="20"/>
        </w:rPr>
      </w:pPr>
    </w:p>
    <w:p w14:paraId="46D256FB" w14:textId="1C3B84B1" w:rsidR="008C7CE6" w:rsidRDefault="008C7CE6" w:rsidP="002D1D03">
      <w:pPr>
        <w:pStyle w:val="ListParagraph"/>
        <w:spacing w:line="360" w:lineRule="auto"/>
        <w:jc w:val="center"/>
        <w:rPr>
          <w:rFonts w:asciiTheme="majorHAnsi" w:hAnsiTheme="majorHAnsi"/>
          <w:b/>
          <w:bCs/>
          <w:sz w:val="20"/>
          <w:szCs w:val="20"/>
        </w:rPr>
      </w:pPr>
    </w:p>
    <w:p w14:paraId="359F993C" w14:textId="77777777" w:rsidR="008C7CE6" w:rsidRDefault="008C7CE6" w:rsidP="002D1D03">
      <w:pPr>
        <w:pStyle w:val="ListParagraph"/>
        <w:spacing w:line="360" w:lineRule="auto"/>
        <w:jc w:val="center"/>
        <w:rPr>
          <w:rFonts w:asciiTheme="majorHAnsi" w:hAnsiTheme="majorHAnsi"/>
          <w:b/>
          <w:bCs/>
          <w:sz w:val="20"/>
          <w:szCs w:val="20"/>
        </w:rPr>
      </w:pPr>
    </w:p>
    <w:p w14:paraId="52520A76" w14:textId="4ECC7FEE" w:rsidR="000249CD" w:rsidRPr="00974EA9" w:rsidRDefault="000249CD" w:rsidP="00974EA9">
      <w:pPr>
        <w:pStyle w:val="ListParagraph"/>
        <w:spacing w:line="360" w:lineRule="auto"/>
        <w:rPr>
          <w:rFonts w:asciiTheme="majorHAnsi" w:hAnsiTheme="majorHAnsi"/>
          <w:b/>
          <w:bCs/>
        </w:rPr>
      </w:pPr>
    </w:p>
    <w:p w14:paraId="28074A3F" w14:textId="079FCA5B" w:rsidR="000249CD" w:rsidRPr="002D1D03" w:rsidRDefault="000249CD" w:rsidP="002D1D03">
      <w:pPr>
        <w:pStyle w:val="ListParagraph"/>
        <w:spacing w:line="360" w:lineRule="auto"/>
        <w:jc w:val="center"/>
        <w:rPr>
          <w:rFonts w:asciiTheme="majorHAnsi" w:hAnsiTheme="majorHAnsi"/>
          <w:b/>
          <w:bCs/>
        </w:rPr>
      </w:pPr>
    </w:p>
    <w:p w14:paraId="436D60FF" w14:textId="159FC000" w:rsidR="002D1D03" w:rsidRPr="002D1D03" w:rsidRDefault="004D3C50" w:rsidP="002D1D03">
      <w:pPr>
        <w:pStyle w:val="ListParagraph"/>
        <w:numPr>
          <w:ilvl w:val="0"/>
          <w:numId w:val="2"/>
        </w:numPr>
        <w:spacing w:line="360" w:lineRule="auto"/>
        <w:rPr>
          <w:rFonts w:asciiTheme="majorHAnsi" w:hAnsiTheme="majorHAnsi"/>
        </w:rPr>
      </w:pPr>
      <w:r w:rsidRPr="00F812E0">
        <w:rPr>
          <w:rFonts w:asciiTheme="majorHAnsi" w:hAnsiTheme="majorHAnsi"/>
          <w:i/>
        </w:rPr>
        <w:t>A charged question</w:t>
      </w:r>
      <w:r w:rsidRPr="00F812E0">
        <w:rPr>
          <w:rFonts w:asciiTheme="majorHAnsi" w:hAnsiTheme="majorHAnsi"/>
        </w:rPr>
        <w:t xml:space="preserve"> – a question having an ethical dimension, a strong emotional and ethical charge able to motivate learning and inquiry.</w:t>
      </w:r>
    </w:p>
    <w:p w14:paraId="42B48042" w14:textId="2684838C" w:rsidR="008C7CE6" w:rsidRDefault="002D1D03" w:rsidP="00974EA9">
      <w:pPr>
        <w:pStyle w:val="ListParagraph"/>
        <w:spacing w:line="360" w:lineRule="auto"/>
        <w:rPr>
          <w:rFonts w:asciiTheme="majorHAnsi" w:hAnsiTheme="majorHAnsi"/>
          <w:b/>
          <w:bCs/>
          <w:sz w:val="20"/>
          <w:szCs w:val="20"/>
        </w:rPr>
      </w:pPr>
      <w:proofErr w:type="gramStart"/>
      <w:r w:rsidRPr="002D1D03">
        <w:rPr>
          <w:rFonts w:asciiTheme="majorHAnsi" w:hAnsiTheme="majorHAnsi"/>
          <w:b/>
          <w:bCs/>
        </w:rPr>
        <w:t>Ex</w:t>
      </w:r>
      <w:r>
        <w:rPr>
          <w:rFonts w:asciiTheme="majorHAnsi" w:hAnsiTheme="majorHAnsi"/>
          <w:b/>
          <w:bCs/>
          <w:sz w:val="20"/>
          <w:szCs w:val="20"/>
        </w:rPr>
        <w:t>)</w:t>
      </w:r>
      <w:r w:rsidRPr="002D1D03">
        <w:rPr>
          <w:rFonts w:asciiTheme="majorHAnsi" w:hAnsiTheme="majorHAnsi"/>
          <w:b/>
          <w:bCs/>
          <w:sz w:val="20"/>
          <w:szCs w:val="20"/>
        </w:rPr>
        <w:t xml:space="preserve">  </w:t>
      </w:r>
      <w:r w:rsidR="00E679A3" w:rsidRPr="00E679A3">
        <w:rPr>
          <w:rFonts w:asciiTheme="majorHAnsi" w:hAnsiTheme="majorHAnsi"/>
          <w:b/>
          <w:bCs/>
          <w:sz w:val="20"/>
          <w:szCs w:val="20"/>
        </w:rPr>
        <w:t>"</w:t>
      </w:r>
      <w:proofErr w:type="gramEnd"/>
      <w:r w:rsidR="00E679A3" w:rsidRPr="00E679A3">
        <w:rPr>
          <w:rFonts w:asciiTheme="majorHAnsi" w:hAnsiTheme="majorHAnsi"/>
          <w:b/>
          <w:bCs/>
          <w:sz w:val="20"/>
          <w:szCs w:val="20"/>
        </w:rPr>
        <w:t>Is it ethical for affluent societies to promote and adopt Blue Zone lifestyles, potentially risking the commercialization and exploitation of these traditionally simple ways of living?"</w:t>
      </w:r>
    </w:p>
    <w:p w14:paraId="63CCD0A6" w14:textId="08D62378" w:rsidR="002D1D03" w:rsidRDefault="00AA52B0" w:rsidP="00974EA9">
      <w:pPr>
        <w:pStyle w:val="ListParagraph"/>
        <w:spacing w:line="360" w:lineRule="auto"/>
        <w:rPr>
          <w:rFonts w:asciiTheme="majorHAnsi" w:hAnsiTheme="majorHAnsi"/>
          <w:b/>
          <w:bCs/>
          <w:sz w:val="20"/>
          <w:szCs w:val="20"/>
        </w:rPr>
      </w:pPr>
      <w:r>
        <w:rPr>
          <w:rFonts w:asciiTheme="majorHAnsi" w:hAnsiTheme="majorHAnsi"/>
          <w:b/>
          <w:bCs/>
          <w:sz w:val="20"/>
          <w:szCs w:val="20"/>
        </w:rPr>
        <w:t xml:space="preserve">Another Ex) </w:t>
      </w:r>
      <w:r w:rsidR="002D1D03" w:rsidRPr="002D1D03">
        <w:rPr>
          <w:rFonts w:asciiTheme="majorHAnsi" w:hAnsiTheme="majorHAnsi"/>
          <w:b/>
          <w:bCs/>
          <w:sz w:val="20"/>
          <w:szCs w:val="20"/>
        </w:rPr>
        <w:t>To what extent will the natural world adapt to its mistreatment by humans?</w:t>
      </w:r>
    </w:p>
    <w:p w14:paraId="1DE6D0AA" w14:textId="1A1B6972" w:rsidR="002D1D03" w:rsidRDefault="00E679A3" w:rsidP="002D1D03">
      <w:pPr>
        <w:pStyle w:val="ListParagraph"/>
        <w:spacing w:line="360" w:lineRule="auto"/>
        <w:jc w:val="center"/>
        <w:rPr>
          <w:rFonts w:asciiTheme="majorHAnsi" w:hAnsiTheme="majorHAnsi"/>
          <w:b/>
          <w:bCs/>
        </w:rPr>
      </w:pPr>
      <w:r w:rsidRPr="000249CD">
        <w:rPr>
          <w:rFonts w:asciiTheme="majorHAnsi" w:hAnsiTheme="majorHAnsi"/>
          <w:b/>
          <w:bCs/>
          <w:noProof/>
        </w:rPr>
        <mc:AlternateContent>
          <mc:Choice Requires="wps">
            <w:drawing>
              <wp:anchor distT="0" distB="0" distL="114300" distR="114300" simplePos="0" relativeHeight="251677696" behindDoc="0" locked="0" layoutInCell="1" allowOverlap="1" wp14:anchorId="0F68D467" wp14:editId="3467E594">
                <wp:simplePos x="0" y="0"/>
                <wp:positionH relativeFrom="margin">
                  <wp:posOffset>300281</wp:posOffset>
                </wp:positionH>
                <wp:positionV relativeFrom="margin">
                  <wp:posOffset>4068593</wp:posOffset>
                </wp:positionV>
                <wp:extent cx="5756275" cy="1441450"/>
                <wp:effectExtent l="0" t="0" r="15875" b="25400"/>
                <wp:wrapNone/>
                <wp:docPr id="10" name="Rectangle 10"/>
                <wp:cNvGraphicFramePr/>
                <a:graphic xmlns:a="http://schemas.openxmlformats.org/drawingml/2006/main">
                  <a:graphicData uri="http://schemas.microsoft.com/office/word/2010/wordprocessingShape">
                    <wps:wsp>
                      <wps:cNvSpPr/>
                      <wps:spPr>
                        <a:xfrm>
                          <a:off x="0" y="0"/>
                          <a:ext cx="5756275" cy="144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9802E" id="Rectangle 10" o:spid="_x0000_s1026" style="position:absolute;margin-left:23.65pt;margin-top:320.35pt;width:453.25pt;height:11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" fillcolor="white [3201]" strokecolor="black [3213]" strokeweight="1pt">
                <w10:wrap anchorx="margin" anchory="margin"/>
              </v:rect>
            </w:pict>
          </mc:Fallback>
        </mc:AlternateContent>
      </w:r>
    </w:p>
    <w:p w14:paraId="4B4226E5" w14:textId="5862A8A3" w:rsidR="000249CD" w:rsidRDefault="000249CD" w:rsidP="002D1D03">
      <w:pPr>
        <w:pStyle w:val="ListParagraph"/>
        <w:spacing w:line="360" w:lineRule="auto"/>
        <w:jc w:val="center"/>
        <w:rPr>
          <w:rFonts w:asciiTheme="majorHAnsi" w:hAnsiTheme="majorHAnsi"/>
          <w:b/>
          <w:bCs/>
        </w:rPr>
      </w:pPr>
    </w:p>
    <w:p w14:paraId="42627BA6" w14:textId="680B6D96" w:rsidR="000249CD" w:rsidRDefault="000249CD" w:rsidP="002D1D03">
      <w:pPr>
        <w:pStyle w:val="ListParagraph"/>
        <w:spacing w:line="360" w:lineRule="auto"/>
        <w:jc w:val="center"/>
        <w:rPr>
          <w:rFonts w:asciiTheme="majorHAnsi" w:hAnsiTheme="majorHAnsi"/>
          <w:b/>
          <w:bCs/>
        </w:rPr>
      </w:pPr>
    </w:p>
    <w:p w14:paraId="28D55584" w14:textId="711BD112" w:rsidR="000249CD" w:rsidRDefault="000249CD" w:rsidP="002D1D03">
      <w:pPr>
        <w:pStyle w:val="ListParagraph"/>
        <w:spacing w:line="360" w:lineRule="auto"/>
        <w:jc w:val="center"/>
        <w:rPr>
          <w:rFonts w:asciiTheme="majorHAnsi" w:hAnsiTheme="majorHAnsi"/>
          <w:b/>
          <w:bCs/>
        </w:rPr>
      </w:pPr>
    </w:p>
    <w:p w14:paraId="53308E95" w14:textId="79CF2327" w:rsidR="000249CD" w:rsidRDefault="000249CD" w:rsidP="002D1D03">
      <w:pPr>
        <w:pStyle w:val="ListParagraph"/>
        <w:spacing w:line="360" w:lineRule="auto"/>
        <w:jc w:val="center"/>
        <w:rPr>
          <w:rFonts w:asciiTheme="majorHAnsi" w:hAnsiTheme="majorHAnsi"/>
          <w:b/>
          <w:bCs/>
        </w:rPr>
      </w:pPr>
    </w:p>
    <w:p w14:paraId="430232E8" w14:textId="206785B0" w:rsidR="000249CD" w:rsidRPr="00974EA9" w:rsidRDefault="000249CD" w:rsidP="00974EA9">
      <w:pPr>
        <w:spacing w:line="360" w:lineRule="auto"/>
        <w:rPr>
          <w:rFonts w:asciiTheme="majorHAnsi" w:hAnsiTheme="majorHAnsi"/>
          <w:b/>
          <w:bCs/>
        </w:rPr>
      </w:pPr>
    </w:p>
    <w:p w14:paraId="445738FA" w14:textId="2D15144A" w:rsidR="004D3C50" w:rsidRPr="009A1CBB" w:rsidRDefault="004D3C50" w:rsidP="000249CD">
      <w:pPr>
        <w:pStyle w:val="ListParagraph"/>
        <w:numPr>
          <w:ilvl w:val="0"/>
          <w:numId w:val="2"/>
        </w:numPr>
        <w:spacing w:line="360" w:lineRule="auto"/>
      </w:pPr>
      <w:r w:rsidRPr="000249CD">
        <w:rPr>
          <w:rFonts w:asciiTheme="majorHAnsi" w:hAnsiTheme="majorHAnsi"/>
          <w:i/>
        </w:rPr>
        <w:t xml:space="preserve">A practical question </w:t>
      </w:r>
      <w:r w:rsidRPr="000249CD">
        <w:rPr>
          <w:rFonts w:asciiTheme="majorHAnsi" w:hAnsiTheme="majorHAnsi"/>
        </w:rPr>
        <w:t>– a question that can be developed into a research question; a question about which information is available to students</w:t>
      </w:r>
      <w:r w:rsidR="009B3A6E">
        <w:rPr>
          <w:rFonts w:asciiTheme="majorHAnsi" w:hAnsiTheme="majorHAnsi"/>
        </w:rPr>
        <w:t xml:space="preserve"> or has practical </w:t>
      </w:r>
      <w:proofErr w:type="gramStart"/>
      <w:r w:rsidR="009B3A6E">
        <w:rPr>
          <w:rFonts w:asciiTheme="majorHAnsi" w:hAnsiTheme="majorHAnsi"/>
        </w:rPr>
        <w:t>applications</w:t>
      </w:r>
      <w:proofErr w:type="gramEnd"/>
    </w:p>
    <w:p w14:paraId="5D7072C8" w14:textId="363CAF7F" w:rsidR="008C7CE6" w:rsidRDefault="002D1D03" w:rsidP="002D1D03">
      <w:pPr>
        <w:tabs>
          <w:tab w:val="right" w:pos="2880"/>
          <w:tab w:val="left" w:pos="3240"/>
        </w:tabs>
        <w:jc w:val="center"/>
        <w:rPr>
          <w:rFonts w:asciiTheme="majorHAnsi" w:hAnsiTheme="majorHAnsi"/>
          <w:b/>
          <w:bCs/>
          <w:sz w:val="20"/>
          <w:szCs w:val="20"/>
        </w:rPr>
      </w:pPr>
      <w:r w:rsidRPr="002D1D03">
        <w:rPr>
          <w:rFonts w:asciiTheme="majorHAnsi" w:hAnsiTheme="majorHAnsi"/>
          <w:b/>
          <w:bCs/>
          <w:sz w:val="20"/>
          <w:szCs w:val="20"/>
        </w:rPr>
        <w:t xml:space="preserve">Ex) </w:t>
      </w:r>
      <w:r w:rsidR="009B3A6E" w:rsidRPr="009B3A6E">
        <w:rPr>
          <w:rFonts w:asciiTheme="majorHAnsi" w:hAnsiTheme="majorHAnsi"/>
          <w:b/>
          <w:bCs/>
          <w:sz w:val="20"/>
          <w:szCs w:val="20"/>
        </w:rPr>
        <w:t>"What are some practical steps individuals can take to incorporate Blue Zone principles into their daily routine, despite living in a fast-paced, modern society?"</w:t>
      </w:r>
    </w:p>
    <w:p w14:paraId="54329BDD" w14:textId="7F39D48C" w:rsidR="002D1D03" w:rsidRPr="002D1D03" w:rsidRDefault="00AA52B0" w:rsidP="002D1D03">
      <w:pPr>
        <w:tabs>
          <w:tab w:val="right" w:pos="2880"/>
          <w:tab w:val="left" w:pos="3240"/>
        </w:tabs>
        <w:jc w:val="center"/>
        <w:rPr>
          <w:rFonts w:asciiTheme="majorHAnsi" w:hAnsiTheme="majorHAnsi"/>
          <w:b/>
          <w:bCs/>
          <w:sz w:val="20"/>
          <w:szCs w:val="20"/>
        </w:rPr>
      </w:pPr>
      <w:r>
        <w:rPr>
          <w:rFonts w:asciiTheme="majorHAnsi" w:hAnsiTheme="majorHAnsi"/>
          <w:b/>
          <w:bCs/>
          <w:sz w:val="20"/>
          <w:szCs w:val="20"/>
        </w:rPr>
        <w:t xml:space="preserve">Another Ex) </w:t>
      </w:r>
      <w:r w:rsidR="002D1D03" w:rsidRPr="002D1D03">
        <w:rPr>
          <w:rFonts w:asciiTheme="majorHAnsi" w:hAnsiTheme="majorHAnsi"/>
          <w:b/>
          <w:bCs/>
          <w:sz w:val="20"/>
          <w:szCs w:val="20"/>
        </w:rPr>
        <w:t>How can experiences in nature teach people the importance of looking after it?</w:t>
      </w:r>
    </w:p>
    <w:p w14:paraId="6131B2FF" w14:textId="5048D977" w:rsidR="004D3C50" w:rsidRPr="00E136EE" w:rsidRDefault="009B3A6E" w:rsidP="004D3C50">
      <w:pPr>
        <w:spacing w:line="360" w:lineRule="auto"/>
        <w:rPr>
          <w:sz w:val="20"/>
          <w:szCs w:val="20"/>
        </w:rPr>
      </w:pPr>
      <w:r w:rsidRPr="000249CD">
        <w:rPr>
          <w:rFonts w:asciiTheme="majorHAnsi" w:hAnsiTheme="majorHAnsi"/>
          <w:b/>
          <w:bCs/>
          <w:noProof/>
        </w:rPr>
        <mc:AlternateContent>
          <mc:Choice Requires="wps">
            <w:drawing>
              <wp:anchor distT="0" distB="0" distL="114300" distR="114300" simplePos="0" relativeHeight="251679744" behindDoc="0" locked="0" layoutInCell="1" allowOverlap="1" wp14:anchorId="40E5FC8C" wp14:editId="15CB9DB3">
                <wp:simplePos x="0" y="0"/>
                <wp:positionH relativeFrom="margin">
                  <wp:posOffset>214571</wp:posOffset>
                </wp:positionH>
                <wp:positionV relativeFrom="margin">
                  <wp:align>bottom</wp:align>
                </wp:positionV>
                <wp:extent cx="5756275" cy="1485900"/>
                <wp:effectExtent l="0" t="0" r="15875" b="19050"/>
                <wp:wrapNone/>
                <wp:docPr id="11" name="Rectangle 11"/>
                <wp:cNvGraphicFramePr/>
                <a:graphic xmlns:a="http://schemas.openxmlformats.org/drawingml/2006/main">
                  <a:graphicData uri="http://schemas.microsoft.com/office/word/2010/wordprocessingShape">
                    <wps:wsp>
                      <wps:cNvSpPr/>
                      <wps:spPr>
                        <a:xfrm>
                          <a:off x="0" y="0"/>
                          <a:ext cx="5756275" cy="1485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7A47E" id="Rectangle 11" o:spid="_x0000_s1026" style="position:absolute;margin-left:16.9pt;margin-top:0;width:453.25pt;height:117pt;z-index:25167974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" fillcolor="white [3201]" strokecolor="black [3213]" strokeweight="1pt">
                <w10:wrap anchorx="margin" anchory="margin"/>
              </v:rect>
            </w:pict>
          </mc:Fallback>
        </mc:AlternateContent>
      </w:r>
    </w:p>
    <w:p w14:paraId="731E42AE" w14:textId="3C9C3923" w:rsidR="002D1D03" w:rsidRDefault="002D1D03" w:rsidP="004D3C50">
      <w:pPr>
        <w:tabs>
          <w:tab w:val="right" w:pos="2880"/>
          <w:tab w:val="left" w:pos="3240"/>
        </w:tabs>
        <w:rPr>
          <w:rFonts w:asciiTheme="majorHAnsi" w:hAnsiTheme="majorHAnsi"/>
          <w:sz w:val="20"/>
          <w:szCs w:val="20"/>
        </w:rPr>
      </w:pPr>
    </w:p>
    <w:p w14:paraId="39101E9A" w14:textId="07E22E3B" w:rsidR="000249CD" w:rsidRDefault="000249CD" w:rsidP="004D3C50">
      <w:pPr>
        <w:tabs>
          <w:tab w:val="right" w:pos="2880"/>
          <w:tab w:val="left" w:pos="3240"/>
        </w:tabs>
        <w:rPr>
          <w:rFonts w:asciiTheme="majorHAnsi" w:hAnsiTheme="majorHAnsi"/>
          <w:sz w:val="20"/>
          <w:szCs w:val="20"/>
        </w:rPr>
      </w:pPr>
    </w:p>
    <w:p w14:paraId="2AB1828F" w14:textId="317921D1" w:rsidR="000249CD" w:rsidRDefault="000249CD" w:rsidP="004D3C50">
      <w:pPr>
        <w:tabs>
          <w:tab w:val="right" w:pos="2880"/>
          <w:tab w:val="left" w:pos="3240"/>
        </w:tabs>
        <w:rPr>
          <w:rFonts w:asciiTheme="majorHAnsi" w:hAnsiTheme="majorHAnsi"/>
          <w:sz w:val="20"/>
          <w:szCs w:val="20"/>
        </w:rPr>
      </w:pPr>
    </w:p>
    <w:p w14:paraId="5052FE62" w14:textId="64159491" w:rsidR="00551F8C" w:rsidRPr="002D1D03" w:rsidRDefault="00551F8C">
      <w:pPr>
        <w:rPr>
          <w:sz w:val="24"/>
          <w:szCs w:val="24"/>
        </w:rPr>
      </w:pPr>
    </w:p>
    <w:sectPr w:rsidR="00551F8C" w:rsidRPr="002D1D03" w:rsidSect="00B93038">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B496B"/>
    <w:multiLevelType w:val="multilevel"/>
    <w:tmpl w:val="A1E8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594279"/>
    <w:multiLevelType w:val="hybridMultilevel"/>
    <w:tmpl w:val="9900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49342">
    <w:abstractNumId w:val="0"/>
  </w:num>
  <w:num w:numId="2" w16cid:durableId="612592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C50"/>
    <w:rsid w:val="000249CD"/>
    <w:rsid w:val="001D5D08"/>
    <w:rsid w:val="00224633"/>
    <w:rsid w:val="002D1D03"/>
    <w:rsid w:val="00383AFD"/>
    <w:rsid w:val="003E680A"/>
    <w:rsid w:val="004D3C50"/>
    <w:rsid w:val="00551F8C"/>
    <w:rsid w:val="00576C7F"/>
    <w:rsid w:val="005D3295"/>
    <w:rsid w:val="008C7CE6"/>
    <w:rsid w:val="00974EA9"/>
    <w:rsid w:val="009B3A6E"/>
    <w:rsid w:val="00A36106"/>
    <w:rsid w:val="00A64FE4"/>
    <w:rsid w:val="00AA52B0"/>
    <w:rsid w:val="00AB66FD"/>
    <w:rsid w:val="00AB74A3"/>
    <w:rsid w:val="00B93038"/>
    <w:rsid w:val="00BA68A5"/>
    <w:rsid w:val="00C95650"/>
    <w:rsid w:val="00CE607A"/>
    <w:rsid w:val="00CF7A1A"/>
    <w:rsid w:val="00E6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777E3"/>
  <w15:chartTrackingRefBased/>
  <w15:docId w15:val="{783DF618-1832-4431-BD8E-A169CF65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C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3C50"/>
    <w:rPr>
      <w:b/>
      <w:bCs/>
    </w:rPr>
  </w:style>
  <w:style w:type="character" w:customStyle="1" w:styleId="a">
    <w:name w:val="a"/>
    <w:basedOn w:val="DefaultParagraphFont"/>
    <w:rsid w:val="004D3C50"/>
  </w:style>
  <w:style w:type="character" w:customStyle="1" w:styleId="l6">
    <w:name w:val="l6"/>
    <w:basedOn w:val="DefaultParagraphFont"/>
    <w:rsid w:val="004D3C50"/>
  </w:style>
  <w:style w:type="paragraph" w:styleId="ListParagraph">
    <w:name w:val="List Paragraph"/>
    <w:basedOn w:val="Normal"/>
    <w:uiPriority w:val="34"/>
    <w:qFormat/>
    <w:rsid w:val="004D3C50"/>
    <w:pPr>
      <w:spacing w:after="0" w:line="240" w:lineRule="auto"/>
      <w:ind w:left="720"/>
      <w:contextualSpacing/>
    </w:pPr>
    <w:rPr>
      <w:rFonts w:eastAsiaTheme="minorEastAsia"/>
      <w:sz w:val="24"/>
      <w:szCs w:val="24"/>
      <w:lang w:eastAsia="ja-JP"/>
    </w:rPr>
  </w:style>
  <w:style w:type="character" w:styleId="Hyperlink">
    <w:name w:val="Hyperlink"/>
    <w:basedOn w:val="DefaultParagraphFont"/>
    <w:uiPriority w:val="99"/>
    <w:unhideWhenUsed/>
    <w:rsid w:val="004D3C50"/>
    <w:rPr>
      <w:color w:val="0563C1" w:themeColor="hyperlink"/>
      <w:u w:val="single"/>
    </w:rPr>
  </w:style>
  <w:style w:type="character" w:styleId="UnresolvedMention">
    <w:name w:val="Unresolved Mention"/>
    <w:basedOn w:val="DefaultParagraphFont"/>
    <w:uiPriority w:val="99"/>
    <w:semiHidden/>
    <w:unhideWhenUsed/>
    <w:rsid w:val="004D3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95502">
      <w:bodyDiv w:val="1"/>
      <w:marLeft w:val="0"/>
      <w:marRight w:val="0"/>
      <w:marTop w:val="0"/>
      <w:marBottom w:val="0"/>
      <w:divBdr>
        <w:top w:val="none" w:sz="0" w:space="0" w:color="auto"/>
        <w:left w:val="none" w:sz="0" w:space="0" w:color="auto"/>
        <w:bottom w:val="none" w:sz="0" w:space="0" w:color="auto"/>
        <w:right w:val="none" w:sz="0" w:space="0" w:color="auto"/>
      </w:divBdr>
      <w:divsChild>
        <w:div w:id="1121533256">
          <w:marLeft w:val="0"/>
          <w:marRight w:val="0"/>
          <w:marTop w:val="0"/>
          <w:marBottom w:val="0"/>
          <w:divBdr>
            <w:top w:val="none" w:sz="0" w:space="0" w:color="auto"/>
            <w:left w:val="none" w:sz="0" w:space="0" w:color="auto"/>
            <w:bottom w:val="none" w:sz="0" w:space="0" w:color="auto"/>
            <w:right w:val="none" w:sz="0" w:space="0" w:color="auto"/>
          </w:divBdr>
        </w:div>
        <w:div w:id="289407261">
          <w:marLeft w:val="0"/>
          <w:marRight w:val="0"/>
          <w:marTop w:val="0"/>
          <w:marBottom w:val="0"/>
          <w:divBdr>
            <w:top w:val="none" w:sz="0" w:space="0" w:color="auto"/>
            <w:left w:val="none" w:sz="0" w:space="0" w:color="auto"/>
            <w:bottom w:val="none" w:sz="0" w:space="0" w:color="auto"/>
            <w:right w:val="none" w:sz="0" w:space="0" w:color="auto"/>
          </w:divBdr>
        </w:div>
        <w:div w:id="735013990">
          <w:marLeft w:val="0"/>
          <w:marRight w:val="0"/>
          <w:marTop w:val="0"/>
          <w:marBottom w:val="0"/>
          <w:divBdr>
            <w:top w:val="none" w:sz="0" w:space="0" w:color="auto"/>
            <w:left w:val="none" w:sz="0" w:space="0" w:color="auto"/>
            <w:bottom w:val="none" w:sz="0" w:space="0" w:color="auto"/>
            <w:right w:val="none" w:sz="0" w:space="0" w:color="auto"/>
          </w:divBdr>
        </w:div>
        <w:div w:id="588537487">
          <w:marLeft w:val="0"/>
          <w:marRight w:val="0"/>
          <w:marTop w:val="0"/>
          <w:marBottom w:val="0"/>
          <w:divBdr>
            <w:top w:val="none" w:sz="0" w:space="0" w:color="auto"/>
            <w:left w:val="none" w:sz="0" w:space="0" w:color="auto"/>
            <w:bottom w:val="none" w:sz="0" w:space="0" w:color="auto"/>
            <w:right w:val="none" w:sz="0" w:space="0" w:color="auto"/>
          </w:divBdr>
        </w:div>
        <w:div w:id="690451726">
          <w:marLeft w:val="0"/>
          <w:marRight w:val="0"/>
          <w:marTop w:val="0"/>
          <w:marBottom w:val="0"/>
          <w:divBdr>
            <w:top w:val="none" w:sz="0" w:space="0" w:color="auto"/>
            <w:left w:val="none" w:sz="0" w:space="0" w:color="auto"/>
            <w:bottom w:val="none" w:sz="0" w:space="0" w:color="auto"/>
            <w:right w:val="none" w:sz="0" w:space="0" w:color="auto"/>
          </w:divBdr>
        </w:div>
        <w:div w:id="1377655502">
          <w:marLeft w:val="0"/>
          <w:marRight w:val="0"/>
          <w:marTop w:val="0"/>
          <w:marBottom w:val="0"/>
          <w:divBdr>
            <w:top w:val="none" w:sz="0" w:space="0" w:color="auto"/>
            <w:left w:val="none" w:sz="0" w:space="0" w:color="auto"/>
            <w:bottom w:val="none" w:sz="0" w:space="0" w:color="auto"/>
            <w:right w:val="none" w:sz="0" w:space="0" w:color="auto"/>
          </w:divBdr>
        </w:div>
        <w:div w:id="890732160">
          <w:marLeft w:val="0"/>
          <w:marRight w:val="0"/>
          <w:marTop w:val="0"/>
          <w:marBottom w:val="0"/>
          <w:divBdr>
            <w:top w:val="none" w:sz="0" w:space="0" w:color="auto"/>
            <w:left w:val="none" w:sz="0" w:space="0" w:color="auto"/>
            <w:bottom w:val="none" w:sz="0" w:space="0" w:color="auto"/>
            <w:right w:val="none" w:sz="0" w:space="0" w:color="auto"/>
          </w:divBdr>
        </w:div>
        <w:div w:id="344013578">
          <w:marLeft w:val="0"/>
          <w:marRight w:val="0"/>
          <w:marTop w:val="0"/>
          <w:marBottom w:val="0"/>
          <w:divBdr>
            <w:top w:val="none" w:sz="0" w:space="0" w:color="auto"/>
            <w:left w:val="none" w:sz="0" w:space="0" w:color="auto"/>
            <w:bottom w:val="none" w:sz="0" w:space="0" w:color="auto"/>
            <w:right w:val="none" w:sz="0" w:space="0" w:color="auto"/>
          </w:divBdr>
        </w:div>
        <w:div w:id="2055881872">
          <w:marLeft w:val="0"/>
          <w:marRight w:val="0"/>
          <w:marTop w:val="0"/>
          <w:marBottom w:val="0"/>
          <w:divBdr>
            <w:top w:val="none" w:sz="0" w:space="0" w:color="auto"/>
            <w:left w:val="none" w:sz="0" w:space="0" w:color="auto"/>
            <w:bottom w:val="none" w:sz="0" w:space="0" w:color="auto"/>
            <w:right w:val="none" w:sz="0" w:space="0" w:color="auto"/>
          </w:divBdr>
        </w:div>
        <w:div w:id="1705600041">
          <w:marLeft w:val="0"/>
          <w:marRight w:val="0"/>
          <w:marTop w:val="0"/>
          <w:marBottom w:val="0"/>
          <w:divBdr>
            <w:top w:val="none" w:sz="0" w:space="0" w:color="auto"/>
            <w:left w:val="none" w:sz="0" w:space="0" w:color="auto"/>
            <w:bottom w:val="none" w:sz="0" w:space="0" w:color="auto"/>
            <w:right w:val="none" w:sz="0" w:space="0" w:color="auto"/>
          </w:divBdr>
        </w:div>
        <w:div w:id="261304407">
          <w:marLeft w:val="0"/>
          <w:marRight w:val="0"/>
          <w:marTop w:val="0"/>
          <w:marBottom w:val="0"/>
          <w:divBdr>
            <w:top w:val="none" w:sz="0" w:space="0" w:color="auto"/>
            <w:left w:val="none" w:sz="0" w:space="0" w:color="auto"/>
            <w:bottom w:val="none" w:sz="0" w:space="0" w:color="auto"/>
            <w:right w:val="none" w:sz="0" w:space="0" w:color="auto"/>
          </w:divBdr>
        </w:div>
      </w:divsChild>
    </w:div>
    <w:div w:id="210923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it-8MIm29b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dc:creator>
  <cp:keywords/>
  <dc:description/>
  <cp:lastModifiedBy>Fitton, Jeff</cp:lastModifiedBy>
  <cp:revision>12</cp:revision>
  <cp:lastPrinted>2020-09-14T18:59:00Z</cp:lastPrinted>
  <dcterms:created xsi:type="dcterms:W3CDTF">2021-02-01T19:09:00Z</dcterms:created>
  <dcterms:modified xsi:type="dcterms:W3CDTF">2023-11-22T18:44:00Z</dcterms:modified>
</cp:coreProperties>
</file>