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A" w:rsidRPr="0020595E" w:rsidRDefault="0087237A" w:rsidP="006269B3">
      <w:pPr>
        <w:ind w:left="-1134"/>
      </w:pPr>
      <w:r w:rsidRPr="008723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-2540</wp:posOffset>
            </wp:positionV>
            <wp:extent cx="1143000" cy="1150620"/>
            <wp:effectExtent l="25400" t="0" r="0" b="0"/>
            <wp:wrapTight wrapText="bothSides">
              <wp:wrapPolygon edited="0">
                <wp:start x="-480" y="0"/>
                <wp:lineTo x="-480" y="21457"/>
                <wp:lineTo x="21600" y="21457"/>
                <wp:lineTo x="21600" y="0"/>
                <wp:lineTo x="-480" y="0"/>
              </wp:wrapPolygon>
            </wp:wrapTight>
            <wp:docPr id="2" name="" descr="::::Desktop:frustrate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frustrated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37A">
        <w:rPr>
          <w:b/>
          <w:u w:val="single"/>
        </w:rPr>
        <w:t>How to approach a poem on the exam (and keep all of your hair)</w:t>
      </w:r>
    </w:p>
    <w:p w:rsidR="0087237A" w:rsidRPr="0087237A" w:rsidRDefault="0087237A" w:rsidP="0087237A">
      <w:pPr>
        <w:ind w:left="-993"/>
      </w:pPr>
    </w:p>
    <w:p w:rsidR="0087237A" w:rsidRPr="0087237A" w:rsidRDefault="0087237A" w:rsidP="0087237A">
      <w:pPr>
        <w:ind w:left="-993"/>
      </w:pPr>
      <w:r w:rsidRPr="0087237A">
        <w:t>1. Scan the text for pictures, titles and bold words to help you predict what it will be about.</w:t>
      </w:r>
    </w:p>
    <w:p w:rsidR="0087237A" w:rsidRPr="0087237A" w:rsidRDefault="0087237A" w:rsidP="0087237A">
      <w:pPr>
        <w:ind w:left="-993"/>
      </w:pPr>
    </w:p>
    <w:p w:rsidR="0087237A" w:rsidRPr="0087237A" w:rsidRDefault="0087237A" w:rsidP="0087237A">
      <w:pPr>
        <w:ind w:left="-993"/>
      </w:pPr>
      <w:r w:rsidRPr="0087237A">
        <w:t>2. Read the questions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87237A" w:rsidP="0070448A">
      <w:pPr>
        <w:ind w:left="-993"/>
        <w:rPr>
          <w:szCs w:val="32"/>
        </w:rPr>
      </w:pPr>
      <w:r w:rsidRPr="0087237A">
        <w:rPr>
          <w:szCs w:val="32"/>
        </w:rPr>
        <w:t>3. Read the poem and think about the following: * Pay attention to the title; it may provide insight.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87237A" w:rsidP="0087237A">
      <w:pPr>
        <w:ind w:left="-993"/>
        <w:rPr>
          <w:szCs w:val="32"/>
        </w:rPr>
      </w:pPr>
      <w:r w:rsidRPr="0087237A">
        <w:rPr>
          <w:szCs w:val="32"/>
        </w:rPr>
        <w:t xml:space="preserve">* Read the poem twice. Start with the most basic level of understanding. Try putting each stanza in your own words. </w:t>
      </w:r>
      <w:r w:rsidR="0070448A">
        <w:rPr>
          <w:szCs w:val="32"/>
        </w:rPr>
        <w:t xml:space="preserve">Can you </w:t>
      </w:r>
      <w:r w:rsidRPr="0087237A">
        <w:rPr>
          <w:szCs w:val="32"/>
        </w:rPr>
        <w:t xml:space="preserve">explain what is happening in the </w:t>
      </w:r>
      <w:r w:rsidR="0070448A">
        <w:rPr>
          <w:szCs w:val="32"/>
        </w:rPr>
        <w:t>poem or what is being described?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87237A" w:rsidP="0087237A">
      <w:pPr>
        <w:ind w:left="-993"/>
        <w:rPr>
          <w:szCs w:val="32"/>
        </w:rPr>
      </w:pPr>
      <w:r w:rsidRPr="0087237A">
        <w:rPr>
          <w:szCs w:val="32"/>
        </w:rPr>
        <w:t>* Identify the speaker of the poem. Who is telling you a story or describing something?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87237A" w:rsidP="0087237A">
      <w:pPr>
        <w:ind w:left="-993"/>
        <w:rPr>
          <w:szCs w:val="32"/>
        </w:rPr>
      </w:pPr>
      <w:r w:rsidRPr="0087237A">
        <w:rPr>
          <w:szCs w:val="32"/>
        </w:rPr>
        <w:t>* Look for clues that might give the poem cultural or historical context.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70448A" w:rsidP="0087237A">
      <w:pPr>
        <w:ind w:left="-993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278130</wp:posOffset>
            </wp:positionV>
            <wp:extent cx="2510155" cy="3037840"/>
            <wp:effectExtent l="25400" t="0" r="4445" b="0"/>
            <wp:wrapTight wrapText="bothSides">
              <wp:wrapPolygon edited="0">
                <wp:start x="-219" y="0"/>
                <wp:lineTo x="-219" y="21492"/>
                <wp:lineTo x="21638" y="21492"/>
                <wp:lineTo x="21638" y="0"/>
                <wp:lineTo x="-219" y="0"/>
              </wp:wrapPolygon>
            </wp:wrapTight>
            <wp:docPr id="1" name="" descr="::::Desktop:frustration_relie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frustration_relief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37A" w:rsidRPr="0087237A">
        <w:rPr>
          <w:szCs w:val="32"/>
        </w:rPr>
        <w:t>* Consider the mood of the poem. Is it light, funny, reflective, somber…?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87237A" w:rsidP="0087237A">
      <w:pPr>
        <w:ind w:left="-993"/>
        <w:rPr>
          <w:szCs w:val="32"/>
        </w:rPr>
      </w:pPr>
      <w:r w:rsidRPr="0087237A">
        <w:rPr>
          <w:szCs w:val="32"/>
        </w:rPr>
        <w:t xml:space="preserve">* Look at the imagery. Which images are powerful? </w:t>
      </w:r>
    </w:p>
    <w:p w:rsidR="0087237A" w:rsidRPr="0087237A" w:rsidRDefault="0087237A" w:rsidP="0087237A">
      <w:pPr>
        <w:ind w:left="-993"/>
        <w:rPr>
          <w:szCs w:val="32"/>
        </w:rPr>
      </w:pPr>
    </w:p>
    <w:p w:rsidR="0087237A" w:rsidRPr="0087237A" w:rsidRDefault="0087237A" w:rsidP="0087237A">
      <w:pPr>
        <w:ind w:left="-993"/>
        <w:rPr>
          <w:szCs w:val="32"/>
        </w:rPr>
      </w:pPr>
      <w:r w:rsidRPr="0087237A">
        <w:rPr>
          <w:szCs w:val="32"/>
        </w:rPr>
        <w:t xml:space="preserve">* Finally, what’s the point? Is there a theme? </w:t>
      </w:r>
    </w:p>
    <w:p w:rsidR="0087237A" w:rsidRPr="0087237A" w:rsidRDefault="0087237A" w:rsidP="0087237A">
      <w:pPr>
        <w:ind w:left="-993"/>
      </w:pPr>
    </w:p>
    <w:p w:rsidR="0070448A" w:rsidRDefault="0070448A" w:rsidP="0070448A">
      <w:pPr>
        <w:ind w:left="-993"/>
      </w:pPr>
      <w:r w:rsidRPr="0087237A">
        <w:t xml:space="preserve">4. Read the poem again and answer the questions. </w:t>
      </w:r>
    </w:p>
    <w:p w:rsidR="0070448A" w:rsidRDefault="0070448A" w:rsidP="0070448A"/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 xml:space="preserve">“Students” by Tom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</w:t>
      </w:r>
    </w:p>
    <w:p w:rsidR="0070448A" w:rsidRDefault="0070448A" w:rsidP="0070448A">
      <w:pPr>
        <w:pStyle w:val="NormalWeb"/>
        <w:shd w:val="clear" w:color="auto" w:fill="FFFFFF"/>
        <w:spacing w:before="2" w:after="2"/>
      </w:pP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 xml:space="preserve">The freshman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class</w:t>
      </w:r>
      <w:r>
        <w:rPr>
          <w:rFonts w:ascii="TimesNewRomanPSMT-Identity-H" w:hAnsi="TimesNewRomanPSMT-Identity-H"/>
          <w:color w:val="0F0F0F"/>
          <w:sz w:val="22"/>
          <w:szCs w:val="22"/>
        </w:rPr>
        <w:softHyphen/>
        <w:t>list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printouts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showed birthdates so recent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was sure the computer was in error. </w:t>
      </w: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>One young man, however, was curious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about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Wayman's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mention near the start of term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of his old college newspaper: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"You were an editor when? Wow,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that's the year I was born."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The wisdom of the students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hadn't altered, though.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observed many clung to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The Vaccination Theory of Education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he remembered: once you have had a subject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you are immune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and never have to consider it again.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Other students continue to endorse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The Dipstick Theory of Education: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as with a car engine, where as long as the oil level </w:t>
      </w:r>
    </w:p>
    <w:p w:rsidR="0070448A" w:rsidRDefault="0070448A" w:rsidP="0070448A">
      <w:pPr>
        <w:pStyle w:val="NormalWeb"/>
        <w:shd w:val="clear" w:color="auto" w:fill="FFFFFF"/>
        <w:spacing w:before="2" w:after="2"/>
      </w:pPr>
      <w:proofErr w:type="gramStart"/>
      <w:r>
        <w:rPr>
          <w:rFonts w:ascii="TimesNewRomanPSMT-Identity-H" w:hAnsi="TimesNewRomanPSMT-Identity-H"/>
          <w:color w:val="0F0F0F"/>
          <w:sz w:val="22"/>
          <w:szCs w:val="22"/>
        </w:rPr>
        <w:t>is</w:t>
      </w:r>
      <w:proofErr w:type="gram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above the add line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there is no need to put in more oil,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so if you receive a pass or higher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why put any more into learning? </w:t>
      </w: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 xml:space="preserve">At the front of the room,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</w:t>
      </w: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proofErr w:type="gramStart"/>
      <w:r>
        <w:rPr>
          <w:rFonts w:ascii="TimesNewRomanPSMT-Identity-H" w:hAnsi="TimesNewRomanPSMT-Identity-H"/>
          <w:color w:val="0F0F0F"/>
          <w:sz w:val="22"/>
          <w:szCs w:val="22"/>
        </w:rPr>
        <w:t>sweated</w:t>
      </w:r>
      <w:proofErr w:type="gram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to reveal his alternative.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"Adopt The Kung Fu Theory of Education,"</w:t>
      </w:r>
    </w:p>
    <w:p w:rsidR="0070448A" w:rsidRDefault="0070448A" w:rsidP="0070448A">
      <w:pPr>
        <w:pStyle w:val="NormalWeb"/>
        <w:shd w:val="clear" w:color="auto" w:fill="FFFFFF"/>
        <w:spacing w:before="2" w:after="2"/>
      </w:pPr>
      <w:r>
        <w:rPr>
          <w:rFonts w:ascii="TimesNewRomanPSMT-Identity-H" w:hAnsi="TimesNewRomanPSMT-Identity-H"/>
          <w:color w:val="0F0F0F"/>
          <w:sz w:val="22"/>
          <w:szCs w:val="22"/>
        </w:rPr>
        <w:t xml:space="preserve"> </w:t>
      </w:r>
      <w:proofErr w:type="gramStart"/>
      <w:r>
        <w:rPr>
          <w:rFonts w:ascii="TimesNewRomanPSMT-Identity-H" w:hAnsi="TimesNewRomanPSMT-Identity-H"/>
          <w:color w:val="0F0F0F"/>
          <w:sz w:val="22"/>
          <w:szCs w:val="22"/>
        </w:rPr>
        <w:t>he</w:t>
      </w:r>
      <w:proofErr w:type="gram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begged. </w:t>
      </w: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 xml:space="preserve">"Learning as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self</w:t>
      </w:r>
      <w:r>
        <w:rPr>
          <w:rFonts w:ascii="TimesNewRomanPSMT-Identity-H" w:hAnsi="TimesNewRomanPSMT-Identity-H"/>
          <w:color w:val="0F0F0F"/>
          <w:sz w:val="22"/>
          <w:szCs w:val="22"/>
        </w:rPr>
        <w:softHyphen/>
        <w:t>defence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. The more you understand </w:t>
      </w:r>
    </w:p>
    <w:p w:rsidR="0070448A" w:rsidRDefault="0070448A" w:rsidP="0070448A">
      <w:pPr>
        <w:pStyle w:val="NormalWeb"/>
        <w:shd w:val="clear" w:color="auto" w:fill="FFFFFF"/>
        <w:spacing w:before="2" w:after="2"/>
      </w:pPr>
      <w:proofErr w:type="gramStart"/>
      <w:r>
        <w:rPr>
          <w:rFonts w:ascii="TimesNewRomanPSMT-Identity-H" w:hAnsi="TimesNewRomanPSMT-Identity-H"/>
          <w:color w:val="0F0F0F"/>
          <w:sz w:val="22"/>
          <w:szCs w:val="22"/>
        </w:rPr>
        <w:t>about</w:t>
      </w:r>
      <w:proofErr w:type="gram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what's occurring around you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the better prepared you are to deal with difficulties." </w:t>
      </w: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>The students remained skeptical.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A young woman was a pioneer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of The Easy Listening Theory of Learning: </w:t>
      </w:r>
    </w:p>
    <w:p w:rsidR="0070448A" w:rsidRDefault="0070448A" w:rsidP="0070448A">
      <w:pPr>
        <w:pStyle w:val="NormalWeb"/>
        <w:shd w:val="clear" w:color="auto" w:fill="FFFFFF"/>
        <w:spacing w:before="2" w:after="2"/>
      </w:pPr>
      <w:proofErr w:type="gramStart"/>
      <w:r>
        <w:rPr>
          <w:rFonts w:ascii="TimesNewRomanPSMT-Identity-H" w:hAnsi="TimesNewRomanPSMT-Identity-H"/>
          <w:color w:val="0F0F0F"/>
          <w:sz w:val="22"/>
          <w:szCs w:val="22"/>
        </w:rPr>
        <w:t>spending</w:t>
      </w:r>
      <w:proofErr w:type="gram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her hours in class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with her tape recorder earphones on,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silently enjoying a pleasanter world.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"Don't worry, I can hear you,"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she reassured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when after some days he was move to inquire. </w:t>
      </w:r>
    </w:p>
    <w:p w:rsidR="0070448A" w:rsidRDefault="0070448A" w:rsidP="0070448A">
      <w:pPr>
        <w:pStyle w:val="NormalWeb"/>
        <w:shd w:val="clear" w:color="auto" w:fill="FFFFFF"/>
        <w:spacing w:before="2" w:after="2"/>
        <w:rPr>
          <w:rFonts w:ascii="TimesNewRomanPSMT-Identity-H" w:hAnsi="TimesNewRomanPSMT-Identity-H"/>
          <w:color w:val="0F0F0F"/>
          <w:sz w:val="22"/>
          <w:szCs w:val="22"/>
        </w:rPr>
      </w:pPr>
      <w:r>
        <w:rPr>
          <w:rFonts w:ascii="TimesNewRomanPSMT-Identity-H" w:hAnsi="TimesNewRomanPSMT-Identity-H"/>
          <w:color w:val="0F0F0F"/>
          <w:sz w:val="22"/>
          <w:szCs w:val="22"/>
        </w:rPr>
        <w:t>Finally, at terms' end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inscribed after each now </w:t>
      </w:r>
      <w:r>
        <w:rPr>
          <w:rFonts w:ascii="TimesNewRomanPSMT-Identity-H" w:hAnsi="TimesNewRomanPSMT-Identity-H"/>
          <w:color w:val="0F0F0F"/>
          <w:sz w:val="22"/>
          <w:szCs w:val="22"/>
        </w:rPr>
        <w:softHyphen/>
        <w:t xml:space="preserve">familiar name on the list </w:t>
      </w:r>
    </w:p>
    <w:p w:rsidR="0070448A" w:rsidRDefault="0070448A" w:rsidP="0070448A">
      <w:pPr>
        <w:pStyle w:val="NormalWeb"/>
        <w:shd w:val="clear" w:color="auto" w:fill="FFFFFF"/>
        <w:spacing w:before="2" w:after="2"/>
      </w:pPr>
      <w:proofErr w:type="gramStart"/>
      <w:r>
        <w:rPr>
          <w:rFonts w:ascii="TimesNewRomanPSMT-Identity-H" w:hAnsi="TimesNewRomanPSMT-Identity-H"/>
          <w:color w:val="0F0F0F"/>
          <w:sz w:val="22"/>
          <w:szCs w:val="22"/>
        </w:rPr>
        <w:t>the</w:t>
      </w:r>
      <w:proofErr w:type="gram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traditional single letter.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And whatever pedagogical approach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he or the students espouse,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knew this notation would be pored over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>with more intensity</w:t>
      </w:r>
      <w:r>
        <w:rPr>
          <w:rFonts w:ascii="TimesNewRomanPSMT-Identity-H" w:hAnsi="TimesNewRomanPSMT-Identity-H"/>
          <w:color w:val="0F0F0F"/>
          <w:sz w:val="22"/>
          <w:szCs w:val="22"/>
        </w:rPr>
        <w:br/>
        <w:t xml:space="preserve">than anything else </w:t>
      </w:r>
      <w:proofErr w:type="spellStart"/>
      <w:r>
        <w:rPr>
          <w:rFonts w:ascii="TimesNewRomanPSMT-Identity-H" w:hAnsi="TimesNewRomanPSMT-Identity-H"/>
          <w:color w:val="0F0F0F"/>
          <w:sz w:val="22"/>
          <w:szCs w:val="22"/>
        </w:rPr>
        <w:t>Wayman</w:t>
      </w:r>
      <w:proofErr w:type="spellEnd"/>
      <w:r>
        <w:rPr>
          <w:rFonts w:ascii="TimesNewRomanPSMT-Identity-H" w:hAnsi="TimesNewRomanPSMT-Identity-H"/>
          <w:color w:val="0F0F0F"/>
          <w:sz w:val="22"/>
          <w:szCs w:val="22"/>
        </w:rPr>
        <w:t xml:space="preserve"> taught. </w:t>
      </w:r>
    </w:p>
    <w:p w:rsidR="0070448A" w:rsidRDefault="0070448A" w:rsidP="0087237A">
      <w:pPr>
        <w:ind w:left="-993"/>
      </w:pPr>
    </w:p>
    <w:p w:rsidR="0087237A" w:rsidRPr="0087237A" w:rsidRDefault="0087237A" w:rsidP="0087237A">
      <w:pPr>
        <w:ind w:left="-993"/>
      </w:pPr>
    </w:p>
    <w:p w:rsidR="00BD41A5" w:rsidRDefault="00BB62D5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1. What is the main source of conflict in the first stanza?</w:t>
      </w:r>
    </w:p>
    <w:p w:rsidR="002401DE" w:rsidRDefault="00BB62D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Lack of ability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2401DE">
        <w:rPr>
          <w:rFonts w:ascii="Times" w:hAnsi="Times" w:cs="Times"/>
        </w:rPr>
        <w:tab/>
      </w:r>
      <w:r>
        <w:rPr>
          <w:rFonts w:ascii="Times" w:hAnsi="Times" w:cs="Times"/>
        </w:rPr>
        <w:t>B. Difference in age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BB62D5" w:rsidRDefault="00BB62D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C. Frustrations with technology</w:t>
      </w:r>
      <w:r w:rsidR="002401DE">
        <w:rPr>
          <w:rFonts w:ascii="Times" w:hAnsi="Times" w:cs="Times"/>
        </w:rPr>
        <w:tab/>
        <w:t>D. Inappropriateness of questions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BB62D5" w:rsidRDefault="00BB62D5" w:rsidP="0087237A">
      <w:pPr>
        <w:ind w:left="-993"/>
        <w:rPr>
          <w:rFonts w:ascii="Times" w:hAnsi="Times" w:cs="Times"/>
        </w:rPr>
      </w:pPr>
    </w:p>
    <w:p w:rsidR="00BD41A5" w:rsidRDefault="00BB62D5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2. What is suggested by </w:t>
      </w:r>
      <w:proofErr w:type="spellStart"/>
      <w:r>
        <w:rPr>
          <w:rFonts w:ascii="Times" w:hAnsi="Times" w:cs="Times"/>
        </w:rPr>
        <w:t>Wayman’s</w:t>
      </w:r>
      <w:proofErr w:type="spellEnd"/>
      <w:r>
        <w:rPr>
          <w:rFonts w:ascii="Times" w:hAnsi="Times" w:cs="Times"/>
        </w:rPr>
        <w:t xml:space="preserve"> thoughts about “the wisdom of the students” (line 9</w:t>
      </w:r>
      <w:proofErr w:type="gramStart"/>
      <w:r>
        <w:rPr>
          <w:rFonts w:ascii="Times" w:hAnsi="Times" w:cs="Times"/>
        </w:rPr>
        <w:t>)</w:t>
      </w:r>
      <w:proofErr w:type="gramEnd"/>
    </w:p>
    <w:p w:rsidR="00BB62D5" w:rsidRDefault="00BB62D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spellStart"/>
      <w:r>
        <w:rPr>
          <w:rFonts w:ascii="Times" w:hAnsi="Times" w:cs="Times"/>
        </w:rPr>
        <w:t>Wayman</w:t>
      </w:r>
      <w:proofErr w:type="spellEnd"/>
      <w:r>
        <w:rPr>
          <w:rFonts w:ascii="Times" w:hAnsi="Times" w:cs="Times"/>
        </w:rPr>
        <w:t xml:space="preserve"> doubts his abilities as a teacher</w:t>
      </w:r>
      <w:r>
        <w:rPr>
          <w:rFonts w:ascii="Times" w:hAnsi="Times" w:cs="Times"/>
        </w:rPr>
        <w:tab/>
      </w:r>
    </w:p>
    <w:p w:rsidR="00BB62D5" w:rsidRDefault="00BB62D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B.</w:t>
      </w:r>
      <w:r w:rsidR="002401DE" w:rsidRPr="002401DE">
        <w:rPr>
          <w:rFonts w:ascii="Times" w:hAnsi="Times" w:cs="Times"/>
        </w:rPr>
        <w:t xml:space="preserve"> </w:t>
      </w:r>
      <w:proofErr w:type="spellStart"/>
      <w:r w:rsidR="002401DE">
        <w:rPr>
          <w:rFonts w:ascii="Times" w:hAnsi="Times" w:cs="Times"/>
        </w:rPr>
        <w:t>Wayman</w:t>
      </w:r>
      <w:proofErr w:type="spellEnd"/>
      <w:r w:rsidR="002401D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ignores the needs and wants of his students</w:t>
      </w:r>
    </w:p>
    <w:p w:rsidR="00E427CB" w:rsidRDefault="00BB62D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C. </w:t>
      </w:r>
      <w:proofErr w:type="spellStart"/>
      <w:r w:rsidR="002401DE">
        <w:rPr>
          <w:rFonts w:ascii="Times" w:hAnsi="Times" w:cs="Times"/>
        </w:rPr>
        <w:t>Wayman</w:t>
      </w:r>
      <w:proofErr w:type="spellEnd"/>
      <w:r>
        <w:rPr>
          <w:rFonts w:ascii="Times" w:hAnsi="Times" w:cs="Times"/>
        </w:rPr>
        <w:t xml:space="preserve"> fells that the intellectual capacities of the students are impressive</w:t>
      </w:r>
      <w:r>
        <w:rPr>
          <w:rFonts w:ascii="Times" w:hAnsi="Times" w:cs="Times"/>
        </w:rPr>
        <w:tab/>
      </w:r>
    </w:p>
    <w:p w:rsidR="002401DE" w:rsidRDefault="00BB62D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D. </w:t>
      </w:r>
      <w:proofErr w:type="spellStart"/>
      <w:r w:rsidR="002401DE">
        <w:rPr>
          <w:rFonts w:ascii="Times" w:hAnsi="Times" w:cs="Times"/>
        </w:rPr>
        <w:t>Wayman</w:t>
      </w:r>
      <w:proofErr w:type="spellEnd"/>
      <w:r>
        <w:rPr>
          <w:rFonts w:ascii="Times" w:hAnsi="Times" w:cs="Times"/>
        </w:rPr>
        <w:t xml:space="preserve"> believe</w:t>
      </w:r>
      <w:r w:rsidR="002401DE">
        <w:rPr>
          <w:rFonts w:ascii="Times" w:hAnsi="Times" w:cs="Times"/>
        </w:rPr>
        <w:t>s that each generation of students share the same attitudes and values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2401DE" w:rsidRDefault="002401DE" w:rsidP="0087237A">
      <w:pPr>
        <w:ind w:left="-993"/>
        <w:rPr>
          <w:rFonts w:ascii="Times" w:hAnsi="Times" w:cs="Times"/>
        </w:rPr>
      </w:pPr>
    </w:p>
    <w:p w:rsidR="00BD41A5" w:rsidRDefault="002401DE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3. According to “The Vaccination Theory of Education,” what does is mean to be immune?</w:t>
      </w:r>
    </w:p>
    <w:p w:rsidR="002401DE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Never having to take that subject again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B. Being exempted from writing the final exam</w:t>
      </w:r>
    </w:p>
    <w:p w:rsidR="002401DE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C. Understanding a subject to the point of mastery</w:t>
      </w:r>
      <w:r>
        <w:rPr>
          <w:rFonts w:ascii="Times" w:hAnsi="Times" w:cs="Times"/>
        </w:rPr>
        <w:tab/>
        <w:t>D. Finally realizing that not all course will be tested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2401DE" w:rsidRDefault="002401DE" w:rsidP="0087237A">
      <w:pPr>
        <w:ind w:left="-993"/>
        <w:rPr>
          <w:rFonts w:ascii="Times" w:hAnsi="Times" w:cs="Times"/>
        </w:rPr>
      </w:pPr>
    </w:p>
    <w:p w:rsidR="00BD41A5" w:rsidRDefault="002401DE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4. How do the students react to </w:t>
      </w:r>
      <w:proofErr w:type="spellStart"/>
      <w:r>
        <w:rPr>
          <w:rFonts w:ascii="Times" w:hAnsi="Times" w:cs="Times"/>
        </w:rPr>
        <w:t>Wayman”s</w:t>
      </w:r>
      <w:proofErr w:type="spellEnd"/>
      <w:r>
        <w:rPr>
          <w:rFonts w:ascii="Times" w:hAnsi="Times" w:cs="Times"/>
        </w:rPr>
        <w:t xml:space="preserve"> theory of teaching?</w:t>
      </w:r>
    </w:p>
    <w:p w:rsidR="002401DE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With intensity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B. </w:t>
      </w:r>
      <w:proofErr w:type="gramStart"/>
      <w:r>
        <w:rPr>
          <w:rFonts w:ascii="Times" w:hAnsi="Times" w:cs="Times"/>
        </w:rPr>
        <w:t>With enjoyment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C.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With indifference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D.</w:t>
      </w:r>
      <w:proofErr w:type="gramEnd"/>
      <w:r>
        <w:rPr>
          <w:rFonts w:ascii="Times" w:hAnsi="Times" w:cs="Times"/>
        </w:rPr>
        <w:t xml:space="preserve"> With inquisitiveness</w:t>
      </w:r>
    </w:p>
    <w:p w:rsidR="002401DE" w:rsidRDefault="002401DE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BD41A5" w:rsidRDefault="002401DE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5. What is implied about the young woman who pioneers “The Easy Listening Theory of Learning” (lines 31-32</w:t>
      </w:r>
      <w:proofErr w:type="gramStart"/>
      <w:r>
        <w:rPr>
          <w:rFonts w:ascii="Times" w:hAnsi="Times" w:cs="Times"/>
        </w:rPr>
        <w:t>)</w:t>
      </w:r>
      <w:proofErr w:type="gramEnd"/>
    </w:p>
    <w:p w:rsidR="00BD41A5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A. She is deliberately defying </w:t>
      </w:r>
      <w:proofErr w:type="spellStart"/>
      <w:r>
        <w:rPr>
          <w:rFonts w:ascii="Times" w:hAnsi="Times" w:cs="Times"/>
        </w:rPr>
        <w:t>Wayman</w:t>
      </w:r>
      <w:proofErr w:type="spellEnd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2401DE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B. She is convinced that </w:t>
      </w:r>
      <w:proofErr w:type="spellStart"/>
      <w:r>
        <w:rPr>
          <w:rFonts w:ascii="Times" w:hAnsi="Times" w:cs="Times"/>
        </w:rPr>
        <w:t>Wayman’s</w:t>
      </w:r>
      <w:proofErr w:type="spellEnd"/>
      <w:r>
        <w:rPr>
          <w:rFonts w:ascii="Times" w:hAnsi="Times" w:cs="Times"/>
        </w:rPr>
        <w:t xml:space="preserve"> ideas are outdated </w:t>
      </w:r>
    </w:p>
    <w:p w:rsidR="00BD41A5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C. She does not value the lesson the way </w:t>
      </w:r>
      <w:proofErr w:type="spellStart"/>
      <w:r w:rsidR="00BD41A5">
        <w:rPr>
          <w:rFonts w:ascii="Times" w:hAnsi="Times" w:cs="Times"/>
        </w:rPr>
        <w:t>Wayman</w:t>
      </w:r>
      <w:proofErr w:type="spellEnd"/>
      <w:r>
        <w:rPr>
          <w:rFonts w:ascii="Times" w:hAnsi="Times" w:cs="Times"/>
        </w:rPr>
        <w:t xml:space="preserve"> does</w:t>
      </w:r>
      <w:r>
        <w:rPr>
          <w:rFonts w:ascii="Times" w:hAnsi="Times" w:cs="Times"/>
        </w:rPr>
        <w:tab/>
      </w:r>
    </w:p>
    <w:p w:rsidR="00BD41A5" w:rsidRDefault="002401DE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D. She does not understand </w:t>
      </w:r>
      <w:r w:rsidR="00BD41A5">
        <w:rPr>
          <w:rFonts w:ascii="Times" w:hAnsi="Times" w:cs="Times"/>
        </w:rPr>
        <w:t xml:space="preserve">the subject despite </w:t>
      </w:r>
      <w:proofErr w:type="spellStart"/>
      <w:r w:rsidR="00BD41A5">
        <w:rPr>
          <w:rFonts w:ascii="Times" w:hAnsi="Times" w:cs="Times"/>
        </w:rPr>
        <w:t>Wayman’s</w:t>
      </w:r>
      <w:proofErr w:type="spellEnd"/>
      <w:r w:rsidR="00BD41A5">
        <w:rPr>
          <w:rFonts w:ascii="Times" w:hAnsi="Times" w:cs="Times"/>
        </w:rPr>
        <w:t xml:space="preserve"> efforts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BD41A5" w:rsidRDefault="00BD41A5" w:rsidP="0087237A">
      <w:pPr>
        <w:ind w:left="-993"/>
        <w:rPr>
          <w:rFonts w:ascii="Times" w:hAnsi="Times" w:cs="Times"/>
        </w:rPr>
      </w:pPr>
    </w:p>
    <w:p w:rsidR="00BD41A5" w:rsidRDefault="00BD41A5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6. Which technique does the poet employ throughout the poem in order to explain each theory of education?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Rhyme</w:t>
      </w:r>
      <w:r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ab/>
        <w:t>B. Alliteration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C. Metaphor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D. Oxymoron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BD41A5" w:rsidRDefault="00BD41A5" w:rsidP="0087237A">
      <w:pPr>
        <w:ind w:left="-993"/>
        <w:rPr>
          <w:rFonts w:ascii="Times" w:hAnsi="Times" w:cs="Times"/>
        </w:rPr>
      </w:pPr>
    </w:p>
    <w:p w:rsidR="00BD41A5" w:rsidRDefault="00BD41A5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7. Which statement best expresses the students’ attitude towards education?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A positive attitude is more important than good grades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B. The mark you receive matters more than what you learn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C. The effort you put into learning determines your level of satisfaction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D. A good teacher is more inspirational than learning subject material.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BD41A5" w:rsidRDefault="00BD41A5" w:rsidP="0087237A">
      <w:pPr>
        <w:ind w:left="-993"/>
        <w:rPr>
          <w:rFonts w:ascii="Times" w:hAnsi="Times" w:cs="Times"/>
        </w:rPr>
      </w:pPr>
    </w:p>
    <w:p w:rsidR="00BD41A5" w:rsidRDefault="00BD41A5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8. Which statement best expresses the central message (theme) of the poem?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All educational theories are equally valid.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B. Students often fail to recognize the true value of learning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C. Real learning cannot take place without an effective philosophical approach</w:t>
      </w:r>
    </w:p>
    <w:p w:rsidR="00BD41A5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D. Education will not improve until educators work harder at understanding their students</w:t>
      </w:r>
    </w:p>
    <w:p w:rsidR="0070448A" w:rsidRDefault="0070448A" w:rsidP="0087237A">
      <w:pPr>
        <w:ind w:left="-993"/>
        <w:rPr>
          <w:rFonts w:ascii="Times" w:hAnsi="Times" w:cs="Times"/>
        </w:rPr>
      </w:pPr>
    </w:p>
    <w:p w:rsidR="00BD41A5" w:rsidRDefault="00BD41A5" w:rsidP="0087237A">
      <w:pPr>
        <w:ind w:left="-993"/>
        <w:rPr>
          <w:rFonts w:ascii="Times" w:hAnsi="Times" w:cs="Times"/>
        </w:rPr>
      </w:pPr>
    </w:p>
    <w:p w:rsidR="00BD41A5" w:rsidRDefault="00BD41A5" w:rsidP="0070448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9. Which word best captures the overall tone of the poem?</w:t>
      </w:r>
    </w:p>
    <w:p w:rsidR="00E427CB" w:rsidRDefault="00BD41A5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>A. Passionate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B. Lighthearted</w:t>
      </w:r>
      <w:r>
        <w:rPr>
          <w:rFonts w:ascii="Times" w:hAnsi="Times" w:cs="Times"/>
        </w:rPr>
        <w:tab/>
        <w:t>C. Argumentative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D. Condescending</w:t>
      </w:r>
    </w:p>
    <w:p w:rsidR="00E427CB" w:rsidRDefault="00E427CB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70448A" w:rsidRDefault="0070448A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E427CB" w:rsidRDefault="00E427CB" w:rsidP="0087237A">
      <w:pPr>
        <w:ind w:left="-993"/>
        <w:rPr>
          <w:rFonts w:ascii="Times" w:hAnsi="Times" w:cs="Times"/>
        </w:rPr>
      </w:pPr>
    </w:p>
    <w:p w:rsidR="00BD41A5" w:rsidRDefault="00BD41A5" w:rsidP="0087237A">
      <w:pPr>
        <w:ind w:left="-993"/>
        <w:rPr>
          <w:rFonts w:ascii="Times" w:hAnsi="Times" w:cs="Times"/>
        </w:rPr>
      </w:pPr>
    </w:p>
    <w:p w:rsidR="0087237A" w:rsidRPr="0087237A" w:rsidRDefault="0087237A" w:rsidP="0087237A">
      <w:pPr>
        <w:ind w:left="-993"/>
      </w:pPr>
      <w:r w:rsidRPr="0087237A">
        <w:rPr>
          <w:rFonts w:ascii="Times" w:hAnsi="Times" w:cs="Times"/>
        </w:rPr>
        <w:t xml:space="preserve">1. Which statement is true about the “young man and woman” in line 5? </w:t>
      </w:r>
    </w:p>
    <w:p w:rsidR="0087237A" w:rsidRPr="0087237A" w:rsidRDefault="0087237A" w:rsidP="0087237A">
      <w:pPr>
        <w:ind w:left="-993"/>
      </w:pPr>
      <w:r w:rsidRPr="0087237A">
        <w:rPr>
          <w:rFonts w:ascii="Times" w:hAnsi="Times" w:cs="Times"/>
        </w:rPr>
        <w:t xml:space="preserve"> A. The speaker imagined them. </w:t>
      </w:r>
      <w:r>
        <w:tab/>
      </w:r>
      <w:r>
        <w:tab/>
      </w:r>
      <w:r w:rsidR="0020595E">
        <w:tab/>
      </w:r>
      <w:r w:rsidRPr="0087237A">
        <w:rPr>
          <w:rFonts w:ascii="Times" w:hAnsi="Times" w:cs="Times"/>
        </w:rPr>
        <w:t xml:space="preserve">B. They are the speaker’s ancestors. </w:t>
      </w:r>
    </w:p>
    <w:p w:rsidR="0087237A" w:rsidRPr="0087237A" w:rsidRDefault="0087237A" w:rsidP="0087237A">
      <w:pPr>
        <w:ind w:left="-993"/>
      </w:pPr>
      <w:r w:rsidRPr="0087237A">
        <w:rPr>
          <w:rFonts w:ascii="Times" w:hAnsi="Times" w:cs="Times"/>
        </w:rPr>
        <w:t xml:space="preserve"> C. The speaker dreamed about them. </w:t>
      </w:r>
      <w:r>
        <w:tab/>
      </w:r>
      <w:r w:rsidR="0020595E">
        <w:tab/>
      </w:r>
      <w:r w:rsidRPr="0087237A">
        <w:rPr>
          <w:rFonts w:ascii="Times" w:hAnsi="Times" w:cs="Times"/>
        </w:rPr>
        <w:t xml:space="preserve">D. They lived to be a hundred years old. </w:t>
      </w:r>
    </w:p>
    <w:p w:rsidR="0087237A" w:rsidRDefault="0087237A" w:rsidP="0087237A">
      <w:pPr>
        <w:ind w:left="-993"/>
        <w:rPr>
          <w:rFonts w:ascii="Times" w:hAnsi="Times" w:cs="Times"/>
        </w:rPr>
      </w:pPr>
    </w:p>
    <w:p w:rsidR="0087237A" w:rsidRDefault="0087237A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2. Which is an example of a metaphor? </w:t>
      </w:r>
    </w:p>
    <w:p w:rsidR="0087237A" w:rsidRDefault="0087237A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 A. “</w:t>
      </w:r>
      <w:proofErr w:type="gramStart"/>
      <w:r>
        <w:rPr>
          <w:rFonts w:ascii="Times" w:hAnsi="Times" w:cs="Times"/>
        </w:rPr>
        <w:t>as</w:t>
      </w:r>
      <w:proofErr w:type="gramEnd"/>
      <w:r>
        <w:rPr>
          <w:rFonts w:ascii="Times" w:hAnsi="Times" w:cs="Times"/>
        </w:rPr>
        <w:t xml:space="preserve"> they gazed from its windows” (line 6) </w:t>
      </w:r>
      <w:r>
        <w:rPr>
          <w:rFonts w:ascii="Times" w:hAnsi="Times" w:cs="Times"/>
        </w:rPr>
        <w:tab/>
        <w:t xml:space="preserve">B. “the currents of feelings that flowed” (line 11) </w:t>
      </w:r>
    </w:p>
    <w:p w:rsidR="0087237A" w:rsidRDefault="0087237A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 C. “If this were an old house” (line 17)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D. “and plastic weather seals” (line 24) </w:t>
      </w:r>
    </w:p>
    <w:p w:rsidR="0087237A" w:rsidRDefault="0087237A" w:rsidP="0087237A">
      <w:pPr>
        <w:ind w:left="-993"/>
        <w:rPr>
          <w:rFonts w:ascii="Times" w:hAnsi="Times" w:cs="Times"/>
        </w:rPr>
      </w:pPr>
    </w:p>
    <w:p w:rsidR="0087237A" w:rsidRDefault="0087237A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3. In stanzas three and four (lines 17 – 27), which literary technique is used to present the ideas? </w:t>
      </w:r>
    </w:p>
    <w:p w:rsidR="0087237A" w:rsidRDefault="0087237A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 A. </w:t>
      </w:r>
      <w:proofErr w:type="gramStart"/>
      <w:r>
        <w:rPr>
          <w:rFonts w:ascii="Times" w:hAnsi="Times" w:cs="Times"/>
        </w:rPr>
        <w:t>contrast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 B. dialogue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C. foreshadowing </w:t>
      </w:r>
      <w:r>
        <w:rPr>
          <w:rFonts w:ascii="Times" w:hAnsi="Times" w:cs="Times"/>
        </w:rPr>
        <w:tab/>
        <w:t xml:space="preserve">D. understatement </w:t>
      </w:r>
    </w:p>
    <w:p w:rsidR="0087237A" w:rsidRDefault="0087237A" w:rsidP="0087237A">
      <w:pPr>
        <w:ind w:left="-993"/>
        <w:rPr>
          <w:rFonts w:ascii="Times" w:hAnsi="Times" w:cs="Times"/>
        </w:rPr>
      </w:pPr>
    </w:p>
    <w:p w:rsidR="0087237A" w:rsidRDefault="0087237A" w:rsidP="0087237A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4. Where was the house when the basement ceiling became mud-splattered? </w:t>
      </w:r>
    </w:p>
    <w:p w:rsidR="0020595E" w:rsidRDefault="0087237A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 A. </w:t>
      </w:r>
      <w:proofErr w:type="gramStart"/>
      <w:r>
        <w:rPr>
          <w:rFonts w:ascii="Times" w:hAnsi="Times" w:cs="Times"/>
        </w:rPr>
        <w:t>on</w:t>
      </w:r>
      <w:proofErr w:type="gramEnd"/>
      <w:r>
        <w:rPr>
          <w:rFonts w:ascii="Times" w:hAnsi="Times" w:cs="Times"/>
        </w:rPr>
        <w:t xml:space="preserve"> the trucks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B. in the factory </w:t>
      </w:r>
      <w:r>
        <w:rPr>
          <w:rFonts w:ascii="Times" w:hAnsi="Times" w:cs="Times"/>
        </w:rPr>
        <w:tab/>
        <w:t xml:space="preserve">C. in Stephenville </w:t>
      </w:r>
      <w:r>
        <w:rPr>
          <w:rFonts w:ascii="Times" w:hAnsi="Times" w:cs="Times"/>
        </w:rPr>
        <w:tab/>
      </w:r>
      <w:r w:rsidR="0020595E">
        <w:rPr>
          <w:rFonts w:ascii="Times" w:hAnsi="Times" w:cs="Times"/>
        </w:rPr>
        <w:t>D. on the building lot</w:t>
      </w:r>
    </w:p>
    <w:p w:rsidR="0020595E" w:rsidRDefault="0020595E" w:rsidP="0020595E">
      <w:pPr>
        <w:ind w:left="-993"/>
        <w:rPr>
          <w:rFonts w:ascii="Times" w:hAnsi="Times" w:cs="Times"/>
        </w:rPr>
      </w:pP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5. How does the speaker react to the builders of the house? </w:t>
      </w: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gramStart"/>
      <w:r>
        <w:rPr>
          <w:rFonts w:ascii="Times" w:hAnsi="Times" w:cs="Times"/>
        </w:rPr>
        <w:t>with</w:t>
      </w:r>
      <w:proofErr w:type="gramEnd"/>
      <w:r>
        <w:rPr>
          <w:rFonts w:ascii="Times" w:hAnsi="Times" w:cs="Times"/>
        </w:rPr>
        <w:t xml:space="preserve"> surprise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B. with acceptance</w:t>
      </w:r>
      <w:r>
        <w:rPr>
          <w:rFonts w:ascii="Times" w:hAnsi="Times" w:cs="Times"/>
        </w:rPr>
        <w:tab/>
        <w:t xml:space="preserve">C. with hopelessness </w:t>
      </w:r>
      <w:r>
        <w:rPr>
          <w:rFonts w:ascii="Times" w:hAnsi="Times" w:cs="Times"/>
        </w:rPr>
        <w:tab/>
        <w:t xml:space="preserve">D. with disappointment </w:t>
      </w:r>
    </w:p>
    <w:p w:rsidR="0020595E" w:rsidRDefault="0020595E" w:rsidP="0020595E">
      <w:pPr>
        <w:ind w:left="-993"/>
        <w:rPr>
          <w:rFonts w:ascii="Times" w:hAnsi="Times" w:cs="Times"/>
        </w:rPr>
      </w:pP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 6. According to the last stanza of the poem (lines 43 to 49), which is an accurate statement about the house? A. Its history is unknown.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B. Its history is almost nonexistent. </w:t>
      </w: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C. The speaker wishes he knew its history. </w:t>
      </w:r>
      <w:r>
        <w:rPr>
          <w:rFonts w:ascii="Times" w:hAnsi="Times" w:cs="Times"/>
        </w:rPr>
        <w:tab/>
        <w:t>D. The builders explain its history to the speaker.</w:t>
      </w:r>
    </w:p>
    <w:p w:rsidR="0020595E" w:rsidRDefault="0020595E" w:rsidP="0020595E">
      <w:pPr>
        <w:ind w:left="-993"/>
        <w:rPr>
          <w:rFonts w:ascii="Times" w:hAnsi="Times" w:cs="Times"/>
        </w:rPr>
      </w:pP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7. According to the poem as a whole, when does a house establish a meaningful history? </w:t>
      </w: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gramStart"/>
      <w:r>
        <w:rPr>
          <w:rFonts w:ascii="Times" w:hAnsi="Times" w:cs="Times"/>
        </w:rPr>
        <w:t>when</w:t>
      </w:r>
      <w:proofErr w:type="gramEnd"/>
      <w:r>
        <w:rPr>
          <w:rFonts w:ascii="Times" w:hAnsi="Times" w:cs="Times"/>
        </w:rPr>
        <w:t xml:space="preserve"> someone buys it </w:t>
      </w:r>
      <w:r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B. after people have lived in it </w:t>
      </w: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C. </w:t>
      </w:r>
      <w:proofErr w:type="gramStart"/>
      <w:r>
        <w:rPr>
          <w:rFonts w:ascii="Times" w:hAnsi="Times" w:cs="Times"/>
        </w:rPr>
        <w:t>after</w:t>
      </w:r>
      <w:proofErr w:type="gramEnd"/>
      <w:r>
        <w:rPr>
          <w:rFonts w:ascii="Times" w:hAnsi="Times" w:cs="Times"/>
        </w:rPr>
        <w:t xml:space="preserve"> it has begun to deteriorate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D. when its construction is completed </w:t>
      </w:r>
    </w:p>
    <w:p w:rsidR="0020595E" w:rsidRDefault="0020595E" w:rsidP="0020595E">
      <w:pPr>
        <w:ind w:left="-993"/>
        <w:rPr>
          <w:rFonts w:ascii="Times" w:hAnsi="Times" w:cs="Times"/>
        </w:rPr>
      </w:pPr>
    </w:p>
    <w:p w:rsidR="0020595E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8. What is the point of view in the poem? </w:t>
      </w:r>
      <w:r>
        <w:rPr>
          <w:rFonts w:ascii="Times" w:hAnsi="Times" w:cs="Times"/>
        </w:rPr>
        <w:tab/>
      </w:r>
    </w:p>
    <w:p w:rsidR="0087237A" w:rsidRDefault="0020595E" w:rsidP="0020595E">
      <w:pPr>
        <w:ind w:left="-993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gramStart"/>
      <w:r>
        <w:rPr>
          <w:rFonts w:ascii="Times" w:hAnsi="Times" w:cs="Times"/>
        </w:rPr>
        <w:t>objective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B. omniscient </w:t>
      </w:r>
      <w:r>
        <w:rPr>
          <w:rFonts w:ascii="Times" w:hAnsi="Times" w:cs="Times"/>
        </w:rPr>
        <w:tab/>
        <w:t xml:space="preserve">C. first person </w:t>
      </w:r>
      <w:r>
        <w:rPr>
          <w:rFonts w:ascii="Times" w:hAnsi="Times" w:cs="Times"/>
        </w:rPr>
        <w:tab/>
        <w:t>D. limited omniscient</w:t>
      </w:r>
    </w:p>
    <w:p w:rsidR="0087237A" w:rsidRPr="0087237A" w:rsidRDefault="0087237A" w:rsidP="0087237A">
      <w:pPr>
        <w:ind w:left="-993"/>
        <w:rPr>
          <w:rFonts w:ascii="Times" w:hAnsi="Times" w:cs="Times"/>
        </w:rPr>
      </w:pPr>
    </w:p>
    <w:p w:rsidR="0087237A" w:rsidRPr="0087237A" w:rsidRDefault="0087237A" w:rsidP="0087237A">
      <w:pPr>
        <w:ind w:left="-993"/>
        <w:rPr>
          <w:rFonts w:ascii="Times" w:hAnsi="Times" w:cs="Times"/>
        </w:rPr>
      </w:pPr>
    </w:p>
    <w:p w:rsidR="0087237A" w:rsidRPr="0087237A" w:rsidRDefault="0087237A" w:rsidP="0087237A">
      <w:pPr>
        <w:ind w:left="-993"/>
        <w:rPr>
          <w:rFonts w:ascii="Times" w:hAnsi="Times" w:cs="Times"/>
        </w:rPr>
      </w:pPr>
    </w:p>
    <w:p w:rsidR="0087237A" w:rsidRDefault="0087237A" w:rsidP="00872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 xml:space="preserve"> </w:t>
      </w:r>
    </w:p>
    <w:p w:rsidR="0087237A" w:rsidRPr="0087237A" w:rsidRDefault="0087237A" w:rsidP="0087237A">
      <w:pPr>
        <w:ind w:left="-993"/>
      </w:pPr>
    </w:p>
    <w:p w:rsidR="0087237A" w:rsidRPr="0087237A" w:rsidRDefault="0087237A" w:rsidP="0087237A">
      <w:pPr>
        <w:ind w:left="-993"/>
      </w:pPr>
    </w:p>
    <w:p w:rsidR="0087237A" w:rsidRPr="0087237A" w:rsidRDefault="0087237A" w:rsidP="0087237A"/>
    <w:p w:rsidR="002401DE" w:rsidRPr="0087237A" w:rsidRDefault="002401DE"/>
    <w:sectPr w:rsidR="002401DE" w:rsidRPr="0087237A" w:rsidSect="0070448A">
      <w:pgSz w:w="12240" w:h="20160"/>
      <w:pgMar w:top="284" w:right="900" w:bottom="426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-Identity-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237A"/>
    <w:rsid w:val="0020595E"/>
    <w:rsid w:val="002401DE"/>
    <w:rsid w:val="003A7BA2"/>
    <w:rsid w:val="006269B3"/>
    <w:rsid w:val="0070448A"/>
    <w:rsid w:val="0087237A"/>
    <w:rsid w:val="0092210A"/>
    <w:rsid w:val="00BB62D5"/>
    <w:rsid w:val="00BD41A5"/>
    <w:rsid w:val="00C13012"/>
    <w:rsid w:val="00CF7437"/>
    <w:rsid w:val="00E427C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0448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916</Words>
  <Characters>5222</Characters>
  <Application>Microsoft Macintosh Word</Application>
  <DocSecurity>0</DocSecurity>
  <Lines>43</Lines>
  <Paragraphs>10</Paragraphs>
  <ScaleCrop>false</ScaleCrop>
  <Company>Penticton Secondary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7</cp:revision>
  <dcterms:created xsi:type="dcterms:W3CDTF">2011-06-05T21:38:00Z</dcterms:created>
  <dcterms:modified xsi:type="dcterms:W3CDTF">2015-01-15T05:13:00Z</dcterms:modified>
</cp:coreProperties>
</file>