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829" w:tblpY="994"/>
        <w:tblW w:w="18726" w:type="dxa"/>
        <w:tblLook w:val="00BF"/>
      </w:tblPr>
      <w:tblGrid>
        <w:gridCol w:w="3464"/>
        <w:gridCol w:w="3072"/>
        <w:gridCol w:w="3035"/>
        <w:gridCol w:w="3049"/>
        <w:gridCol w:w="3086"/>
        <w:gridCol w:w="3020"/>
      </w:tblGrid>
      <w:tr w:rsidR="00EB054E" w:rsidRPr="00EB054E">
        <w:trPr>
          <w:trHeight w:val="776"/>
        </w:trPr>
        <w:tc>
          <w:tcPr>
            <w:tcW w:w="3464" w:type="dxa"/>
          </w:tcPr>
          <w:p w:rsidR="00EB054E" w:rsidRPr="00EB054E" w:rsidRDefault="00EB054E" w:rsidP="00E47AEA">
            <w:pPr>
              <w:rPr>
                <w:sz w:val="40"/>
              </w:rPr>
            </w:pPr>
          </w:p>
        </w:tc>
        <w:tc>
          <w:tcPr>
            <w:tcW w:w="3072" w:type="dxa"/>
          </w:tcPr>
          <w:p w:rsidR="00EB054E" w:rsidRPr="00EB054E" w:rsidRDefault="00EB054E" w:rsidP="00E47AEA">
            <w:pPr>
              <w:rPr>
                <w:sz w:val="40"/>
              </w:rPr>
            </w:pPr>
            <w:r w:rsidRPr="00EB054E">
              <w:rPr>
                <w:sz w:val="40"/>
              </w:rPr>
              <w:t>Communism</w:t>
            </w:r>
          </w:p>
        </w:tc>
        <w:tc>
          <w:tcPr>
            <w:tcW w:w="3035" w:type="dxa"/>
          </w:tcPr>
          <w:p w:rsidR="00EB054E" w:rsidRPr="00EB054E" w:rsidRDefault="00EB054E" w:rsidP="00E47AEA">
            <w:pPr>
              <w:rPr>
                <w:sz w:val="40"/>
              </w:rPr>
            </w:pPr>
            <w:r w:rsidRPr="00EB054E">
              <w:rPr>
                <w:sz w:val="40"/>
              </w:rPr>
              <w:t>Socialism</w:t>
            </w:r>
          </w:p>
        </w:tc>
        <w:tc>
          <w:tcPr>
            <w:tcW w:w="3049" w:type="dxa"/>
          </w:tcPr>
          <w:p w:rsidR="00EB054E" w:rsidRPr="00EB054E" w:rsidRDefault="00EB054E" w:rsidP="00E47AEA">
            <w:pPr>
              <w:rPr>
                <w:sz w:val="40"/>
              </w:rPr>
            </w:pPr>
            <w:r w:rsidRPr="00EB054E">
              <w:rPr>
                <w:sz w:val="40"/>
              </w:rPr>
              <w:t>Liberalism</w:t>
            </w:r>
          </w:p>
        </w:tc>
        <w:tc>
          <w:tcPr>
            <w:tcW w:w="3086" w:type="dxa"/>
          </w:tcPr>
          <w:p w:rsidR="00EB054E" w:rsidRPr="00EB054E" w:rsidRDefault="00EB054E" w:rsidP="00E47AEA">
            <w:pPr>
              <w:rPr>
                <w:sz w:val="40"/>
              </w:rPr>
            </w:pPr>
            <w:r w:rsidRPr="00EB054E">
              <w:rPr>
                <w:sz w:val="40"/>
              </w:rPr>
              <w:t>Conservatism</w:t>
            </w:r>
          </w:p>
        </w:tc>
        <w:tc>
          <w:tcPr>
            <w:tcW w:w="3020" w:type="dxa"/>
          </w:tcPr>
          <w:p w:rsidR="00EB054E" w:rsidRPr="00EB054E" w:rsidRDefault="00EB054E" w:rsidP="00E47AEA">
            <w:pPr>
              <w:rPr>
                <w:sz w:val="40"/>
              </w:rPr>
            </w:pPr>
            <w:r w:rsidRPr="00EB054E">
              <w:rPr>
                <w:sz w:val="40"/>
              </w:rPr>
              <w:t>Fascism</w:t>
            </w:r>
          </w:p>
        </w:tc>
      </w:tr>
      <w:tr w:rsidR="00EB054E" w:rsidRPr="00EB054E">
        <w:trPr>
          <w:trHeight w:val="2008"/>
        </w:trPr>
        <w:tc>
          <w:tcPr>
            <w:tcW w:w="3464" w:type="dxa"/>
          </w:tcPr>
          <w:p w:rsidR="00EB054E" w:rsidRDefault="00EB054E" w:rsidP="00E47AEA">
            <w:pPr>
              <w:rPr>
                <w:sz w:val="40"/>
              </w:rPr>
            </w:pPr>
            <w:r w:rsidRPr="00EB054E">
              <w:rPr>
                <w:sz w:val="40"/>
              </w:rPr>
              <w:t xml:space="preserve">Major </w:t>
            </w:r>
          </w:p>
          <w:p w:rsidR="00EB054E" w:rsidRDefault="00EB054E" w:rsidP="00E47AEA">
            <w:pPr>
              <w:rPr>
                <w:sz w:val="40"/>
              </w:rPr>
            </w:pPr>
            <w:r w:rsidRPr="00EB054E">
              <w:rPr>
                <w:sz w:val="40"/>
              </w:rPr>
              <w:t>Thinkers/</w:t>
            </w:r>
          </w:p>
          <w:p w:rsidR="00EB054E" w:rsidRPr="00EB054E" w:rsidRDefault="00EB054E" w:rsidP="00E47AEA">
            <w:pPr>
              <w:rPr>
                <w:sz w:val="40"/>
              </w:rPr>
            </w:pPr>
            <w:r w:rsidRPr="00EB054E">
              <w:rPr>
                <w:sz w:val="40"/>
              </w:rPr>
              <w:t>Books</w:t>
            </w:r>
          </w:p>
        </w:tc>
        <w:tc>
          <w:tcPr>
            <w:tcW w:w="3072" w:type="dxa"/>
          </w:tcPr>
          <w:p w:rsidR="00EB054E" w:rsidRPr="00EB054E" w:rsidRDefault="00EB054E" w:rsidP="00E47AEA">
            <w:pPr>
              <w:rPr>
                <w:sz w:val="40"/>
              </w:rPr>
            </w:pPr>
          </w:p>
        </w:tc>
        <w:tc>
          <w:tcPr>
            <w:tcW w:w="3035" w:type="dxa"/>
          </w:tcPr>
          <w:p w:rsidR="00EB054E" w:rsidRPr="00EB054E" w:rsidRDefault="00EB054E" w:rsidP="00E47AEA">
            <w:pPr>
              <w:rPr>
                <w:sz w:val="40"/>
              </w:rPr>
            </w:pPr>
          </w:p>
        </w:tc>
        <w:tc>
          <w:tcPr>
            <w:tcW w:w="3049" w:type="dxa"/>
          </w:tcPr>
          <w:p w:rsidR="00EB054E" w:rsidRPr="00EB054E" w:rsidRDefault="00EB054E" w:rsidP="00E47AEA">
            <w:pPr>
              <w:rPr>
                <w:sz w:val="40"/>
              </w:rPr>
            </w:pPr>
          </w:p>
        </w:tc>
        <w:tc>
          <w:tcPr>
            <w:tcW w:w="3086" w:type="dxa"/>
          </w:tcPr>
          <w:p w:rsidR="00EB054E" w:rsidRPr="00EB054E" w:rsidRDefault="00EB054E" w:rsidP="00E47AEA">
            <w:pPr>
              <w:rPr>
                <w:sz w:val="40"/>
              </w:rPr>
            </w:pPr>
          </w:p>
        </w:tc>
        <w:tc>
          <w:tcPr>
            <w:tcW w:w="3020" w:type="dxa"/>
          </w:tcPr>
          <w:p w:rsidR="00EB054E" w:rsidRPr="00EB054E" w:rsidRDefault="00EB054E" w:rsidP="00E47AEA">
            <w:pPr>
              <w:rPr>
                <w:sz w:val="40"/>
              </w:rPr>
            </w:pPr>
          </w:p>
        </w:tc>
      </w:tr>
      <w:tr w:rsidR="00EB054E" w:rsidRPr="00EB054E">
        <w:trPr>
          <w:trHeight w:val="1805"/>
        </w:trPr>
        <w:tc>
          <w:tcPr>
            <w:tcW w:w="3464" w:type="dxa"/>
          </w:tcPr>
          <w:p w:rsidR="00EB054E" w:rsidRDefault="00EB054E" w:rsidP="00E47AEA">
            <w:pPr>
              <w:rPr>
                <w:sz w:val="40"/>
              </w:rPr>
            </w:pPr>
            <w:r w:rsidRPr="00EB054E">
              <w:rPr>
                <w:sz w:val="40"/>
              </w:rPr>
              <w:t xml:space="preserve">View of </w:t>
            </w:r>
          </w:p>
          <w:p w:rsidR="00EB054E" w:rsidRDefault="00EB054E" w:rsidP="00E47AEA">
            <w:pPr>
              <w:rPr>
                <w:sz w:val="40"/>
              </w:rPr>
            </w:pPr>
            <w:r w:rsidRPr="00EB054E">
              <w:rPr>
                <w:sz w:val="40"/>
              </w:rPr>
              <w:t xml:space="preserve">Human </w:t>
            </w:r>
          </w:p>
          <w:p w:rsidR="00EB054E" w:rsidRPr="00EB054E" w:rsidRDefault="00EB054E" w:rsidP="00E47AEA">
            <w:pPr>
              <w:rPr>
                <w:sz w:val="40"/>
              </w:rPr>
            </w:pPr>
            <w:r w:rsidRPr="00EB054E">
              <w:rPr>
                <w:sz w:val="40"/>
              </w:rPr>
              <w:t>Nature</w:t>
            </w:r>
          </w:p>
        </w:tc>
        <w:tc>
          <w:tcPr>
            <w:tcW w:w="3072" w:type="dxa"/>
          </w:tcPr>
          <w:p w:rsidR="00EB054E" w:rsidRPr="00EB054E" w:rsidRDefault="00EB054E" w:rsidP="00E47AEA">
            <w:pPr>
              <w:rPr>
                <w:sz w:val="40"/>
              </w:rPr>
            </w:pPr>
          </w:p>
        </w:tc>
        <w:tc>
          <w:tcPr>
            <w:tcW w:w="3035" w:type="dxa"/>
          </w:tcPr>
          <w:p w:rsidR="00EB054E" w:rsidRPr="00EB054E" w:rsidRDefault="00EB054E" w:rsidP="00E47AEA">
            <w:pPr>
              <w:rPr>
                <w:sz w:val="40"/>
              </w:rPr>
            </w:pPr>
          </w:p>
        </w:tc>
        <w:tc>
          <w:tcPr>
            <w:tcW w:w="3049" w:type="dxa"/>
          </w:tcPr>
          <w:p w:rsidR="00EB054E" w:rsidRPr="00EB054E" w:rsidRDefault="00EB054E" w:rsidP="00E47AEA">
            <w:pPr>
              <w:rPr>
                <w:sz w:val="40"/>
              </w:rPr>
            </w:pPr>
          </w:p>
        </w:tc>
        <w:tc>
          <w:tcPr>
            <w:tcW w:w="3086" w:type="dxa"/>
          </w:tcPr>
          <w:p w:rsidR="00EB054E" w:rsidRPr="00EB054E" w:rsidRDefault="00EB054E" w:rsidP="00E47AEA">
            <w:pPr>
              <w:rPr>
                <w:sz w:val="40"/>
              </w:rPr>
            </w:pPr>
          </w:p>
        </w:tc>
        <w:tc>
          <w:tcPr>
            <w:tcW w:w="3020" w:type="dxa"/>
          </w:tcPr>
          <w:p w:rsidR="00EB054E" w:rsidRPr="00EB054E" w:rsidRDefault="00EB054E" w:rsidP="00E47AEA">
            <w:pPr>
              <w:rPr>
                <w:sz w:val="40"/>
              </w:rPr>
            </w:pPr>
          </w:p>
        </w:tc>
      </w:tr>
      <w:tr w:rsidR="00EB054E" w:rsidRPr="00EB054E">
        <w:trPr>
          <w:trHeight w:val="2008"/>
        </w:trPr>
        <w:tc>
          <w:tcPr>
            <w:tcW w:w="3464" w:type="dxa"/>
          </w:tcPr>
          <w:p w:rsidR="00EB054E" w:rsidRDefault="00EB054E" w:rsidP="00E47AEA">
            <w:pPr>
              <w:rPr>
                <w:sz w:val="40"/>
              </w:rPr>
            </w:pPr>
            <w:r w:rsidRPr="00EB054E">
              <w:rPr>
                <w:sz w:val="40"/>
              </w:rPr>
              <w:t xml:space="preserve">Political </w:t>
            </w:r>
          </w:p>
          <w:p w:rsidR="00EB054E" w:rsidRPr="00EB054E" w:rsidRDefault="00EB054E" w:rsidP="00E47AEA">
            <w:pPr>
              <w:rPr>
                <w:sz w:val="40"/>
              </w:rPr>
            </w:pPr>
            <w:r w:rsidRPr="00EB054E">
              <w:rPr>
                <w:sz w:val="40"/>
              </w:rPr>
              <w:t>Beliefs</w:t>
            </w:r>
          </w:p>
        </w:tc>
        <w:tc>
          <w:tcPr>
            <w:tcW w:w="3072" w:type="dxa"/>
          </w:tcPr>
          <w:p w:rsidR="00EB054E" w:rsidRPr="00EB054E" w:rsidRDefault="00EB054E" w:rsidP="00E47AEA">
            <w:pPr>
              <w:rPr>
                <w:sz w:val="40"/>
              </w:rPr>
            </w:pPr>
          </w:p>
        </w:tc>
        <w:tc>
          <w:tcPr>
            <w:tcW w:w="3035" w:type="dxa"/>
          </w:tcPr>
          <w:p w:rsidR="00EB054E" w:rsidRPr="00EB054E" w:rsidRDefault="00EB054E" w:rsidP="00E47AEA">
            <w:pPr>
              <w:rPr>
                <w:sz w:val="40"/>
              </w:rPr>
            </w:pPr>
          </w:p>
        </w:tc>
        <w:tc>
          <w:tcPr>
            <w:tcW w:w="3049" w:type="dxa"/>
          </w:tcPr>
          <w:p w:rsidR="00EB054E" w:rsidRPr="00EB054E" w:rsidRDefault="00EB054E" w:rsidP="00E47AEA">
            <w:pPr>
              <w:rPr>
                <w:sz w:val="40"/>
              </w:rPr>
            </w:pPr>
          </w:p>
        </w:tc>
        <w:tc>
          <w:tcPr>
            <w:tcW w:w="3086" w:type="dxa"/>
          </w:tcPr>
          <w:p w:rsidR="00EB054E" w:rsidRPr="00EB054E" w:rsidRDefault="00EB054E" w:rsidP="00E47AEA">
            <w:pPr>
              <w:rPr>
                <w:sz w:val="40"/>
              </w:rPr>
            </w:pPr>
          </w:p>
        </w:tc>
        <w:tc>
          <w:tcPr>
            <w:tcW w:w="3020" w:type="dxa"/>
          </w:tcPr>
          <w:p w:rsidR="00EB054E" w:rsidRPr="00EB054E" w:rsidRDefault="00EB054E" w:rsidP="00E47AEA">
            <w:pPr>
              <w:rPr>
                <w:sz w:val="40"/>
              </w:rPr>
            </w:pPr>
          </w:p>
        </w:tc>
      </w:tr>
      <w:tr w:rsidR="00EB054E" w:rsidRPr="00EB054E">
        <w:trPr>
          <w:trHeight w:val="2008"/>
        </w:trPr>
        <w:tc>
          <w:tcPr>
            <w:tcW w:w="3464" w:type="dxa"/>
          </w:tcPr>
          <w:p w:rsidR="00EB054E" w:rsidRDefault="00EB054E" w:rsidP="00E47AEA">
            <w:pPr>
              <w:rPr>
                <w:sz w:val="40"/>
              </w:rPr>
            </w:pPr>
            <w:r w:rsidRPr="00EB054E">
              <w:rPr>
                <w:sz w:val="40"/>
              </w:rPr>
              <w:t xml:space="preserve">Economic </w:t>
            </w:r>
          </w:p>
          <w:p w:rsidR="00EB054E" w:rsidRPr="00EB054E" w:rsidRDefault="00EB054E" w:rsidP="00E47AEA">
            <w:pPr>
              <w:rPr>
                <w:sz w:val="40"/>
              </w:rPr>
            </w:pPr>
            <w:r w:rsidRPr="00EB054E">
              <w:rPr>
                <w:sz w:val="40"/>
              </w:rPr>
              <w:t>Beliefs</w:t>
            </w:r>
          </w:p>
        </w:tc>
        <w:tc>
          <w:tcPr>
            <w:tcW w:w="3072" w:type="dxa"/>
          </w:tcPr>
          <w:p w:rsidR="00EB054E" w:rsidRPr="00EB054E" w:rsidRDefault="00EB054E" w:rsidP="00E47AEA">
            <w:pPr>
              <w:rPr>
                <w:sz w:val="40"/>
              </w:rPr>
            </w:pPr>
          </w:p>
        </w:tc>
        <w:tc>
          <w:tcPr>
            <w:tcW w:w="3035" w:type="dxa"/>
          </w:tcPr>
          <w:p w:rsidR="00EB054E" w:rsidRPr="00EB054E" w:rsidRDefault="00EB054E" w:rsidP="00E47AEA">
            <w:pPr>
              <w:rPr>
                <w:sz w:val="40"/>
              </w:rPr>
            </w:pPr>
          </w:p>
        </w:tc>
        <w:tc>
          <w:tcPr>
            <w:tcW w:w="3049" w:type="dxa"/>
          </w:tcPr>
          <w:p w:rsidR="00EB054E" w:rsidRPr="00EB054E" w:rsidRDefault="00EB054E" w:rsidP="00E47AEA">
            <w:pPr>
              <w:rPr>
                <w:sz w:val="40"/>
              </w:rPr>
            </w:pPr>
          </w:p>
        </w:tc>
        <w:tc>
          <w:tcPr>
            <w:tcW w:w="3086" w:type="dxa"/>
          </w:tcPr>
          <w:p w:rsidR="00EB054E" w:rsidRPr="00EB054E" w:rsidRDefault="00EB054E" w:rsidP="00E47AEA">
            <w:pPr>
              <w:rPr>
                <w:sz w:val="40"/>
              </w:rPr>
            </w:pPr>
          </w:p>
        </w:tc>
        <w:tc>
          <w:tcPr>
            <w:tcW w:w="3020" w:type="dxa"/>
          </w:tcPr>
          <w:p w:rsidR="00EB054E" w:rsidRPr="00EB054E" w:rsidRDefault="00EB054E" w:rsidP="00E47AEA">
            <w:pPr>
              <w:rPr>
                <w:sz w:val="40"/>
              </w:rPr>
            </w:pPr>
          </w:p>
        </w:tc>
      </w:tr>
      <w:tr w:rsidR="00EB054E" w:rsidRPr="00EB054E">
        <w:trPr>
          <w:trHeight w:val="1805"/>
        </w:trPr>
        <w:tc>
          <w:tcPr>
            <w:tcW w:w="3464" w:type="dxa"/>
          </w:tcPr>
          <w:p w:rsidR="00EB054E" w:rsidRDefault="00EB054E" w:rsidP="00E47AEA">
            <w:pPr>
              <w:rPr>
                <w:sz w:val="40"/>
              </w:rPr>
            </w:pPr>
            <w:r w:rsidRPr="00EB054E">
              <w:rPr>
                <w:sz w:val="40"/>
              </w:rPr>
              <w:t xml:space="preserve">Political </w:t>
            </w:r>
          </w:p>
          <w:p w:rsidR="00EB054E" w:rsidRDefault="00EB054E" w:rsidP="00E47AEA">
            <w:pPr>
              <w:rPr>
                <w:sz w:val="40"/>
              </w:rPr>
            </w:pPr>
            <w:r w:rsidRPr="00EB054E">
              <w:rPr>
                <w:sz w:val="40"/>
              </w:rPr>
              <w:t xml:space="preserve">Party </w:t>
            </w:r>
          </w:p>
          <w:p w:rsidR="00EB054E" w:rsidRPr="00EB054E" w:rsidRDefault="00EB054E" w:rsidP="00E47AEA">
            <w:pPr>
              <w:rPr>
                <w:sz w:val="40"/>
              </w:rPr>
            </w:pPr>
            <w:r w:rsidRPr="00EB054E">
              <w:rPr>
                <w:sz w:val="40"/>
              </w:rPr>
              <w:t>Examples</w:t>
            </w:r>
          </w:p>
        </w:tc>
        <w:tc>
          <w:tcPr>
            <w:tcW w:w="3072" w:type="dxa"/>
          </w:tcPr>
          <w:p w:rsidR="00EB054E" w:rsidRPr="00EB054E" w:rsidRDefault="00EB054E" w:rsidP="00E47AEA">
            <w:pPr>
              <w:rPr>
                <w:sz w:val="40"/>
              </w:rPr>
            </w:pPr>
          </w:p>
        </w:tc>
        <w:tc>
          <w:tcPr>
            <w:tcW w:w="3035" w:type="dxa"/>
          </w:tcPr>
          <w:p w:rsidR="00EB054E" w:rsidRPr="00EB054E" w:rsidRDefault="00EB054E" w:rsidP="00E47AEA">
            <w:pPr>
              <w:rPr>
                <w:sz w:val="40"/>
              </w:rPr>
            </w:pPr>
          </w:p>
        </w:tc>
        <w:tc>
          <w:tcPr>
            <w:tcW w:w="3049" w:type="dxa"/>
          </w:tcPr>
          <w:p w:rsidR="00EB054E" w:rsidRPr="00EB054E" w:rsidRDefault="00EB054E" w:rsidP="00E47AEA">
            <w:pPr>
              <w:rPr>
                <w:sz w:val="40"/>
              </w:rPr>
            </w:pPr>
          </w:p>
        </w:tc>
        <w:tc>
          <w:tcPr>
            <w:tcW w:w="3086" w:type="dxa"/>
          </w:tcPr>
          <w:p w:rsidR="00EB054E" w:rsidRPr="00EB054E" w:rsidRDefault="00EB054E" w:rsidP="00E47AEA">
            <w:pPr>
              <w:rPr>
                <w:sz w:val="40"/>
              </w:rPr>
            </w:pPr>
          </w:p>
        </w:tc>
        <w:tc>
          <w:tcPr>
            <w:tcW w:w="3020" w:type="dxa"/>
          </w:tcPr>
          <w:p w:rsidR="00EB054E" w:rsidRPr="00EB054E" w:rsidRDefault="00EB054E" w:rsidP="00E47AEA">
            <w:pPr>
              <w:rPr>
                <w:sz w:val="40"/>
              </w:rPr>
            </w:pPr>
          </w:p>
        </w:tc>
      </w:tr>
    </w:tbl>
    <w:p w:rsidR="00EB054E" w:rsidRDefault="00EB054E">
      <w:pPr>
        <w:rPr>
          <w:sz w:val="40"/>
        </w:rPr>
      </w:pPr>
    </w:p>
    <w:p w:rsidR="00EB054E" w:rsidRDefault="00EB054E">
      <w:pPr>
        <w:rPr>
          <w:sz w:val="40"/>
        </w:rPr>
      </w:pPr>
    </w:p>
    <w:p w:rsidR="00EB054E" w:rsidRDefault="00EB054E">
      <w:pPr>
        <w:rPr>
          <w:sz w:val="40"/>
        </w:rPr>
      </w:pPr>
    </w:p>
    <w:p w:rsidR="00EB054E" w:rsidRDefault="00EB054E">
      <w:pPr>
        <w:rPr>
          <w:sz w:val="40"/>
        </w:rPr>
      </w:pPr>
    </w:p>
    <w:p w:rsidR="00EB054E" w:rsidRDefault="00EB054E">
      <w:pPr>
        <w:rPr>
          <w:sz w:val="40"/>
        </w:rPr>
      </w:pPr>
    </w:p>
    <w:tbl>
      <w:tblPr>
        <w:tblStyle w:val="TableGrid"/>
        <w:tblpPr w:leftFromText="180" w:rightFromText="180" w:vertAnchor="page" w:horzAnchor="page" w:tblpX="829" w:tblpY="994"/>
        <w:tblW w:w="18366" w:type="dxa"/>
        <w:tblLook w:val="00BF"/>
      </w:tblPr>
      <w:tblGrid>
        <w:gridCol w:w="3397"/>
        <w:gridCol w:w="3013"/>
        <w:gridCol w:w="2977"/>
        <w:gridCol w:w="2990"/>
        <w:gridCol w:w="3027"/>
        <w:gridCol w:w="2962"/>
      </w:tblGrid>
      <w:tr w:rsidR="00EB054E" w:rsidRPr="00EB054E">
        <w:trPr>
          <w:trHeight w:val="722"/>
        </w:trPr>
        <w:tc>
          <w:tcPr>
            <w:tcW w:w="3397" w:type="dxa"/>
          </w:tcPr>
          <w:p w:rsidR="00EB054E" w:rsidRPr="00EB054E" w:rsidRDefault="00EB054E" w:rsidP="00EB054E">
            <w:pPr>
              <w:rPr>
                <w:sz w:val="40"/>
              </w:rPr>
            </w:pPr>
          </w:p>
        </w:tc>
        <w:tc>
          <w:tcPr>
            <w:tcW w:w="3013" w:type="dxa"/>
          </w:tcPr>
          <w:p w:rsidR="00EB054E" w:rsidRPr="00EB054E" w:rsidRDefault="00EB054E" w:rsidP="00EB054E">
            <w:pPr>
              <w:rPr>
                <w:sz w:val="40"/>
              </w:rPr>
            </w:pPr>
            <w:r w:rsidRPr="00EB054E">
              <w:rPr>
                <w:sz w:val="40"/>
              </w:rPr>
              <w:t>Communism</w:t>
            </w:r>
          </w:p>
        </w:tc>
        <w:tc>
          <w:tcPr>
            <w:tcW w:w="2977" w:type="dxa"/>
          </w:tcPr>
          <w:p w:rsidR="00EB054E" w:rsidRPr="00EB054E" w:rsidRDefault="00EB054E" w:rsidP="00EB054E">
            <w:pPr>
              <w:rPr>
                <w:sz w:val="40"/>
              </w:rPr>
            </w:pPr>
            <w:r w:rsidRPr="00EB054E">
              <w:rPr>
                <w:sz w:val="40"/>
              </w:rPr>
              <w:t>Socialism</w:t>
            </w:r>
          </w:p>
        </w:tc>
        <w:tc>
          <w:tcPr>
            <w:tcW w:w="2990" w:type="dxa"/>
          </w:tcPr>
          <w:p w:rsidR="00EB054E" w:rsidRPr="00EB054E" w:rsidRDefault="00EB054E" w:rsidP="00EB054E">
            <w:pPr>
              <w:rPr>
                <w:sz w:val="40"/>
              </w:rPr>
            </w:pPr>
            <w:r w:rsidRPr="00EB054E">
              <w:rPr>
                <w:sz w:val="40"/>
              </w:rPr>
              <w:t>Liberalism</w:t>
            </w:r>
          </w:p>
        </w:tc>
        <w:tc>
          <w:tcPr>
            <w:tcW w:w="3027" w:type="dxa"/>
          </w:tcPr>
          <w:p w:rsidR="00EB054E" w:rsidRPr="00EB054E" w:rsidRDefault="00EB054E" w:rsidP="00EB054E">
            <w:pPr>
              <w:rPr>
                <w:sz w:val="40"/>
              </w:rPr>
            </w:pPr>
            <w:r w:rsidRPr="00EB054E">
              <w:rPr>
                <w:sz w:val="40"/>
              </w:rPr>
              <w:t>Conservatism</w:t>
            </w:r>
          </w:p>
        </w:tc>
        <w:tc>
          <w:tcPr>
            <w:tcW w:w="2962" w:type="dxa"/>
          </w:tcPr>
          <w:p w:rsidR="00EB054E" w:rsidRPr="00EB054E" w:rsidRDefault="00EB054E" w:rsidP="00EB054E">
            <w:pPr>
              <w:rPr>
                <w:sz w:val="40"/>
              </w:rPr>
            </w:pPr>
            <w:r w:rsidRPr="00EB054E">
              <w:rPr>
                <w:sz w:val="40"/>
              </w:rPr>
              <w:t>Fascism</w:t>
            </w:r>
          </w:p>
        </w:tc>
      </w:tr>
      <w:tr w:rsidR="00EB054E" w:rsidRPr="00EB054E">
        <w:trPr>
          <w:trHeight w:val="1869"/>
        </w:trPr>
        <w:tc>
          <w:tcPr>
            <w:tcW w:w="3397" w:type="dxa"/>
          </w:tcPr>
          <w:p w:rsidR="00EB054E" w:rsidRDefault="00EB054E" w:rsidP="00EB054E">
            <w:pPr>
              <w:rPr>
                <w:sz w:val="40"/>
              </w:rPr>
            </w:pPr>
            <w:r w:rsidRPr="00EB054E">
              <w:rPr>
                <w:sz w:val="40"/>
              </w:rPr>
              <w:t xml:space="preserve">Major </w:t>
            </w:r>
          </w:p>
          <w:p w:rsidR="00EB054E" w:rsidRDefault="00EB054E" w:rsidP="00EB054E">
            <w:pPr>
              <w:rPr>
                <w:sz w:val="40"/>
              </w:rPr>
            </w:pPr>
            <w:r w:rsidRPr="00EB054E">
              <w:rPr>
                <w:sz w:val="40"/>
              </w:rPr>
              <w:t>Thinkers/</w:t>
            </w:r>
          </w:p>
          <w:p w:rsidR="00EB054E" w:rsidRPr="00EB054E" w:rsidRDefault="00EB054E" w:rsidP="00EB054E">
            <w:pPr>
              <w:rPr>
                <w:sz w:val="40"/>
              </w:rPr>
            </w:pPr>
            <w:r w:rsidRPr="00EB054E">
              <w:rPr>
                <w:sz w:val="40"/>
              </w:rPr>
              <w:t>Books</w:t>
            </w:r>
          </w:p>
        </w:tc>
        <w:tc>
          <w:tcPr>
            <w:tcW w:w="3013" w:type="dxa"/>
          </w:tcPr>
          <w:p w:rsidR="00EB054E" w:rsidRPr="00EB054E" w:rsidRDefault="00EB054E" w:rsidP="00EB054E">
            <w:pPr>
              <w:rPr>
                <w:sz w:val="40"/>
              </w:rPr>
            </w:pPr>
            <w:r>
              <w:rPr>
                <w:sz w:val="40"/>
              </w:rPr>
              <w:t xml:space="preserve">Karl Marx, Friedrich Engels “Das Kapital” </w:t>
            </w:r>
          </w:p>
        </w:tc>
        <w:tc>
          <w:tcPr>
            <w:tcW w:w="2977" w:type="dxa"/>
          </w:tcPr>
          <w:p w:rsidR="00EB054E" w:rsidRPr="00EB054E" w:rsidRDefault="00EB054E" w:rsidP="00EB054E">
            <w:pPr>
              <w:rPr>
                <w:sz w:val="40"/>
              </w:rPr>
            </w:pPr>
            <w:r>
              <w:rPr>
                <w:sz w:val="40"/>
              </w:rPr>
              <w:t>Marx, Engels</w:t>
            </w:r>
          </w:p>
        </w:tc>
        <w:tc>
          <w:tcPr>
            <w:tcW w:w="2990" w:type="dxa"/>
          </w:tcPr>
          <w:p w:rsidR="004D0650" w:rsidRDefault="004D0650" w:rsidP="00EB054E">
            <w:pPr>
              <w:rPr>
                <w:sz w:val="40"/>
              </w:rPr>
            </w:pPr>
            <w:r>
              <w:rPr>
                <w:sz w:val="40"/>
              </w:rPr>
              <w:t>Locke, Voltaire,</w:t>
            </w:r>
          </w:p>
          <w:p w:rsidR="00EB054E" w:rsidRPr="00EB054E" w:rsidRDefault="004D0650" w:rsidP="00EB054E">
            <w:pPr>
              <w:rPr>
                <w:sz w:val="40"/>
              </w:rPr>
            </w:pPr>
            <w:r>
              <w:rPr>
                <w:sz w:val="40"/>
              </w:rPr>
              <w:t>Adam Smith</w:t>
            </w:r>
          </w:p>
        </w:tc>
        <w:tc>
          <w:tcPr>
            <w:tcW w:w="3027" w:type="dxa"/>
          </w:tcPr>
          <w:p w:rsidR="00EB054E" w:rsidRPr="00EB054E" w:rsidRDefault="00EB054E" w:rsidP="00EB054E">
            <w:pPr>
              <w:rPr>
                <w:sz w:val="40"/>
              </w:rPr>
            </w:pPr>
            <w:r>
              <w:rPr>
                <w:sz w:val="40"/>
              </w:rPr>
              <w:t>Edmund Burke</w:t>
            </w:r>
          </w:p>
        </w:tc>
        <w:tc>
          <w:tcPr>
            <w:tcW w:w="2962" w:type="dxa"/>
          </w:tcPr>
          <w:p w:rsidR="00EB054E" w:rsidRDefault="00EB054E" w:rsidP="00EB054E">
            <w:pPr>
              <w:rPr>
                <w:sz w:val="40"/>
              </w:rPr>
            </w:pPr>
            <w:r>
              <w:rPr>
                <w:sz w:val="40"/>
              </w:rPr>
              <w:t>Hitler, Mussolini,</w:t>
            </w:r>
          </w:p>
          <w:p w:rsidR="00EB054E" w:rsidRPr="00EB054E" w:rsidRDefault="00EB054E" w:rsidP="00EB054E">
            <w:pPr>
              <w:rPr>
                <w:sz w:val="40"/>
              </w:rPr>
            </w:pPr>
            <w:r>
              <w:rPr>
                <w:sz w:val="40"/>
              </w:rPr>
              <w:t>Mein Kampf</w:t>
            </w:r>
          </w:p>
        </w:tc>
      </w:tr>
      <w:tr w:rsidR="00EB054E" w:rsidRPr="00EB054E">
        <w:trPr>
          <w:trHeight w:val="1680"/>
        </w:trPr>
        <w:tc>
          <w:tcPr>
            <w:tcW w:w="3397" w:type="dxa"/>
          </w:tcPr>
          <w:p w:rsidR="00EB054E" w:rsidRDefault="00EB054E" w:rsidP="00EB054E">
            <w:pPr>
              <w:rPr>
                <w:sz w:val="40"/>
              </w:rPr>
            </w:pPr>
            <w:r w:rsidRPr="00EB054E">
              <w:rPr>
                <w:sz w:val="40"/>
              </w:rPr>
              <w:t xml:space="preserve">View of </w:t>
            </w:r>
          </w:p>
          <w:p w:rsidR="00EB054E" w:rsidRPr="00EB054E" w:rsidRDefault="000878A2" w:rsidP="00EB054E">
            <w:pPr>
              <w:rPr>
                <w:sz w:val="40"/>
              </w:rPr>
            </w:pPr>
            <w:r>
              <w:rPr>
                <w:sz w:val="40"/>
              </w:rPr>
              <w:t>Humans</w:t>
            </w:r>
          </w:p>
        </w:tc>
        <w:tc>
          <w:tcPr>
            <w:tcW w:w="3013" w:type="dxa"/>
          </w:tcPr>
          <w:p w:rsidR="00EB054E" w:rsidRPr="00EB054E" w:rsidRDefault="00BC0F93" w:rsidP="00EB054E">
            <w:pPr>
              <w:rPr>
                <w:sz w:val="40"/>
              </w:rPr>
            </w:pPr>
            <w:r>
              <w:rPr>
                <w:sz w:val="40"/>
              </w:rPr>
              <w:t xml:space="preserve">Equality for all, </w:t>
            </w:r>
            <w:r w:rsidR="00C609B5">
              <w:rPr>
                <w:sz w:val="40"/>
              </w:rPr>
              <w:t>“</w:t>
            </w:r>
            <w:r>
              <w:rPr>
                <w:sz w:val="40"/>
              </w:rPr>
              <w:t>each according to their ability, each according to their needs</w:t>
            </w:r>
            <w:r w:rsidR="00C609B5">
              <w:rPr>
                <w:sz w:val="40"/>
              </w:rPr>
              <w:t>”</w:t>
            </w:r>
          </w:p>
        </w:tc>
        <w:tc>
          <w:tcPr>
            <w:tcW w:w="2977" w:type="dxa"/>
          </w:tcPr>
          <w:p w:rsidR="00EB054E" w:rsidRPr="00EB054E" w:rsidRDefault="000878A2" w:rsidP="00EB054E">
            <w:pPr>
              <w:rPr>
                <w:sz w:val="40"/>
              </w:rPr>
            </w:pPr>
            <w:r>
              <w:rPr>
                <w:sz w:val="40"/>
              </w:rPr>
              <w:t>Equality, but some measure of state control to ensure it</w:t>
            </w:r>
          </w:p>
        </w:tc>
        <w:tc>
          <w:tcPr>
            <w:tcW w:w="2990" w:type="dxa"/>
          </w:tcPr>
          <w:p w:rsidR="00EB054E" w:rsidRPr="00EB054E" w:rsidRDefault="000878A2" w:rsidP="00EB054E">
            <w:pPr>
              <w:rPr>
                <w:sz w:val="40"/>
              </w:rPr>
            </w:pPr>
            <w:r>
              <w:rPr>
                <w:sz w:val="40"/>
              </w:rPr>
              <w:t>Humans are logical beings</w:t>
            </w:r>
          </w:p>
        </w:tc>
        <w:tc>
          <w:tcPr>
            <w:tcW w:w="3027" w:type="dxa"/>
          </w:tcPr>
          <w:p w:rsidR="00EB054E" w:rsidRPr="00EB054E" w:rsidRDefault="000878A2" w:rsidP="00EB054E">
            <w:pPr>
              <w:rPr>
                <w:sz w:val="40"/>
              </w:rPr>
            </w:pPr>
            <w:r>
              <w:rPr>
                <w:sz w:val="40"/>
              </w:rPr>
              <w:t xml:space="preserve">State may need to correct human nature; </w:t>
            </w:r>
          </w:p>
        </w:tc>
        <w:tc>
          <w:tcPr>
            <w:tcW w:w="2962" w:type="dxa"/>
          </w:tcPr>
          <w:p w:rsidR="00EB054E" w:rsidRPr="00EB054E" w:rsidRDefault="00E47AEA" w:rsidP="00EB054E">
            <w:pPr>
              <w:rPr>
                <w:sz w:val="40"/>
              </w:rPr>
            </w:pPr>
            <w:r>
              <w:rPr>
                <w:sz w:val="40"/>
              </w:rPr>
              <w:t>-People</w:t>
            </w:r>
            <w:r w:rsidR="000878A2">
              <w:rPr>
                <w:sz w:val="40"/>
              </w:rPr>
              <w:t xml:space="preserve"> are subservient to the glory of the state</w:t>
            </w:r>
          </w:p>
        </w:tc>
      </w:tr>
      <w:tr w:rsidR="00EB054E" w:rsidRPr="00EB054E">
        <w:trPr>
          <w:trHeight w:val="1869"/>
        </w:trPr>
        <w:tc>
          <w:tcPr>
            <w:tcW w:w="3397" w:type="dxa"/>
          </w:tcPr>
          <w:p w:rsidR="00EB054E" w:rsidRDefault="00EB054E" w:rsidP="00EB054E">
            <w:pPr>
              <w:rPr>
                <w:sz w:val="40"/>
              </w:rPr>
            </w:pPr>
            <w:r w:rsidRPr="00EB054E">
              <w:rPr>
                <w:sz w:val="40"/>
              </w:rPr>
              <w:t xml:space="preserve">Political </w:t>
            </w:r>
          </w:p>
          <w:p w:rsidR="00EB054E" w:rsidRPr="00EB054E" w:rsidRDefault="00EB054E" w:rsidP="00EB054E">
            <w:pPr>
              <w:rPr>
                <w:sz w:val="40"/>
              </w:rPr>
            </w:pPr>
            <w:r w:rsidRPr="00EB054E">
              <w:rPr>
                <w:sz w:val="40"/>
              </w:rPr>
              <w:t>Beliefs</w:t>
            </w:r>
          </w:p>
        </w:tc>
        <w:tc>
          <w:tcPr>
            <w:tcW w:w="3013" w:type="dxa"/>
          </w:tcPr>
          <w:p w:rsidR="00EB054E" w:rsidRPr="00EB054E" w:rsidRDefault="00BC0F93" w:rsidP="00EB054E">
            <w:pPr>
              <w:rPr>
                <w:sz w:val="40"/>
              </w:rPr>
            </w:pPr>
            <w:r>
              <w:rPr>
                <w:sz w:val="40"/>
              </w:rPr>
              <w:t>Dictatorship of the proleteriat until no longer needed; no government</w:t>
            </w:r>
          </w:p>
        </w:tc>
        <w:tc>
          <w:tcPr>
            <w:tcW w:w="2977" w:type="dxa"/>
          </w:tcPr>
          <w:p w:rsidR="00EB054E" w:rsidRPr="00EB054E" w:rsidRDefault="000878A2" w:rsidP="00EB054E">
            <w:pPr>
              <w:rPr>
                <w:sz w:val="40"/>
              </w:rPr>
            </w:pPr>
            <w:r>
              <w:rPr>
                <w:sz w:val="40"/>
              </w:rPr>
              <w:t>All individuals should have access to basics of consumption</w:t>
            </w:r>
          </w:p>
        </w:tc>
        <w:tc>
          <w:tcPr>
            <w:tcW w:w="2990" w:type="dxa"/>
          </w:tcPr>
          <w:p w:rsidR="00EB054E" w:rsidRPr="00EB054E" w:rsidRDefault="00BC0F93" w:rsidP="00EB054E">
            <w:pPr>
              <w:rPr>
                <w:sz w:val="40"/>
              </w:rPr>
            </w:pPr>
            <w:r>
              <w:rPr>
                <w:sz w:val="40"/>
              </w:rPr>
              <w:t>Individual rights</w:t>
            </w:r>
            <w:r w:rsidR="000878A2">
              <w:rPr>
                <w:sz w:val="40"/>
              </w:rPr>
              <w:t xml:space="preserve"> over all else</w:t>
            </w:r>
          </w:p>
        </w:tc>
        <w:tc>
          <w:tcPr>
            <w:tcW w:w="3027" w:type="dxa"/>
          </w:tcPr>
          <w:p w:rsidR="00EB054E" w:rsidRPr="00EB054E" w:rsidRDefault="000878A2" w:rsidP="00EB054E">
            <w:pPr>
              <w:rPr>
                <w:sz w:val="40"/>
              </w:rPr>
            </w:pPr>
            <w:r>
              <w:rPr>
                <w:sz w:val="40"/>
              </w:rPr>
              <w:t>Individuals rights and freedoms; based on traditions</w:t>
            </w:r>
          </w:p>
        </w:tc>
        <w:tc>
          <w:tcPr>
            <w:tcW w:w="2962" w:type="dxa"/>
          </w:tcPr>
          <w:p w:rsidR="00EB054E" w:rsidRPr="00EB054E" w:rsidRDefault="00BC0F93" w:rsidP="00EB054E">
            <w:pPr>
              <w:rPr>
                <w:sz w:val="40"/>
              </w:rPr>
            </w:pPr>
            <w:r>
              <w:rPr>
                <w:sz w:val="40"/>
              </w:rPr>
              <w:t>State above all else; do not respect other nations; ultra nationalists; gain glory through constant war</w:t>
            </w:r>
          </w:p>
        </w:tc>
      </w:tr>
      <w:tr w:rsidR="00EB054E" w:rsidRPr="00EB054E">
        <w:trPr>
          <w:trHeight w:val="1869"/>
        </w:trPr>
        <w:tc>
          <w:tcPr>
            <w:tcW w:w="3397" w:type="dxa"/>
          </w:tcPr>
          <w:p w:rsidR="00EB054E" w:rsidRDefault="00EB054E" w:rsidP="00EB054E">
            <w:pPr>
              <w:rPr>
                <w:sz w:val="40"/>
              </w:rPr>
            </w:pPr>
            <w:r w:rsidRPr="00EB054E">
              <w:rPr>
                <w:sz w:val="40"/>
              </w:rPr>
              <w:t xml:space="preserve">Economic </w:t>
            </w:r>
          </w:p>
          <w:p w:rsidR="00EB054E" w:rsidRPr="00EB054E" w:rsidRDefault="00EB054E" w:rsidP="00EB054E">
            <w:pPr>
              <w:rPr>
                <w:sz w:val="40"/>
              </w:rPr>
            </w:pPr>
            <w:r w:rsidRPr="00EB054E">
              <w:rPr>
                <w:sz w:val="40"/>
              </w:rPr>
              <w:t>Beliefs</w:t>
            </w:r>
          </w:p>
        </w:tc>
        <w:tc>
          <w:tcPr>
            <w:tcW w:w="3013" w:type="dxa"/>
          </w:tcPr>
          <w:p w:rsidR="00EB054E" w:rsidRPr="00EB054E" w:rsidRDefault="00BC0F93" w:rsidP="00EB054E">
            <w:pPr>
              <w:rPr>
                <w:sz w:val="40"/>
              </w:rPr>
            </w:pPr>
            <w:r>
              <w:rPr>
                <w:sz w:val="40"/>
              </w:rPr>
              <w:t>No money, public ownership of all means of production</w:t>
            </w:r>
          </w:p>
        </w:tc>
        <w:tc>
          <w:tcPr>
            <w:tcW w:w="2977" w:type="dxa"/>
          </w:tcPr>
          <w:p w:rsidR="00EB054E" w:rsidRPr="00EB054E" w:rsidRDefault="000878A2" w:rsidP="00EB054E">
            <w:pPr>
              <w:rPr>
                <w:sz w:val="40"/>
              </w:rPr>
            </w:pPr>
            <w:r>
              <w:rPr>
                <w:sz w:val="40"/>
              </w:rPr>
              <w:t>Profit distributed amongst populace; some private ownership; key industries nationalized (means of production socially owned</w:t>
            </w:r>
          </w:p>
        </w:tc>
        <w:tc>
          <w:tcPr>
            <w:tcW w:w="2990" w:type="dxa"/>
          </w:tcPr>
          <w:p w:rsidR="00EB054E" w:rsidRPr="00EB054E" w:rsidRDefault="00EB054E" w:rsidP="00EB054E">
            <w:pPr>
              <w:rPr>
                <w:sz w:val="40"/>
              </w:rPr>
            </w:pPr>
            <w:r>
              <w:rPr>
                <w:sz w:val="40"/>
              </w:rPr>
              <w:t>Adam Smith – the invisible hand</w:t>
            </w:r>
            <w:r w:rsidR="00BC0F93">
              <w:rPr>
                <w:sz w:val="40"/>
              </w:rPr>
              <w:t>; Laissez Faire Capitalism</w:t>
            </w:r>
          </w:p>
        </w:tc>
        <w:tc>
          <w:tcPr>
            <w:tcW w:w="3027" w:type="dxa"/>
          </w:tcPr>
          <w:p w:rsidR="00EB054E" w:rsidRPr="00EB054E" w:rsidRDefault="000878A2" w:rsidP="00EB054E">
            <w:pPr>
              <w:rPr>
                <w:sz w:val="40"/>
              </w:rPr>
            </w:pPr>
            <w:r>
              <w:rPr>
                <w:sz w:val="40"/>
              </w:rPr>
              <w:t>Laissez-faire; charity is responsibility of people, not government</w:t>
            </w:r>
          </w:p>
        </w:tc>
        <w:tc>
          <w:tcPr>
            <w:tcW w:w="2962" w:type="dxa"/>
          </w:tcPr>
          <w:p w:rsidR="00BC0F93" w:rsidRDefault="00BC0F93" w:rsidP="00EB054E">
            <w:pPr>
              <w:rPr>
                <w:sz w:val="40"/>
              </w:rPr>
            </w:pPr>
            <w:r>
              <w:rPr>
                <w:sz w:val="40"/>
              </w:rPr>
              <w:t>-autarky – self sufficiency</w:t>
            </w:r>
          </w:p>
          <w:p w:rsidR="00EB054E" w:rsidRPr="00EB054E" w:rsidRDefault="00BC0F93" w:rsidP="00EB054E">
            <w:pPr>
              <w:rPr>
                <w:sz w:val="40"/>
              </w:rPr>
            </w:pPr>
            <w:r>
              <w:rPr>
                <w:sz w:val="40"/>
              </w:rPr>
              <w:t>-glorify the state</w:t>
            </w:r>
            <w:r w:rsidR="000878A2">
              <w:rPr>
                <w:sz w:val="40"/>
              </w:rPr>
              <w:t xml:space="preserve"> with money</w:t>
            </w:r>
          </w:p>
        </w:tc>
      </w:tr>
      <w:tr w:rsidR="00EB054E" w:rsidRPr="00EB054E">
        <w:trPr>
          <w:trHeight w:val="1680"/>
        </w:trPr>
        <w:tc>
          <w:tcPr>
            <w:tcW w:w="3397" w:type="dxa"/>
          </w:tcPr>
          <w:p w:rsidR="00EB054E" w:rsidRDefault="00EB054E" w:rsidP="00EB054E">
            <w:pPr>
              <w:rPr>
                <w:sz w:val="40"/>
              </w:rPr>
            </w:pPr>
            <w:r w:rsidRPr="00EB054E">
              <w:rPr>
                <w:sz w:val="40"/>
              </w:rPr>
              <w:t xml:space="preserve">Political </w:t>
            </w:r>
          </w:p>
          <w:p w:rsidR="00EB054E" w:rsidRDefault="00EB054E" w:rsidP="00EB054E">
            <w:pPr>
              <w:rPr>
                <w:sz w:val="40"/>
              </w:rPr>
            </w:pPr>
            <w:r w:rsidRPr="00EB054E">
              <w:rPr>
                <w:sz w:val="40"/>
              </w:rPr>
              <w:t xml:space="preserve">Party </w:t>
            </w:r>
          </w:p>
          <w:p w:rsidR="00EB054E" w:rsidRPr="00EB054E" w:rsidRDefault="00EB054E" w:rsidP="00EB054E">
            <w:pPr>
              <w:rPr>
                <w:sz w:val="40"/>
              </w:rPr>
            </w:pPr>
            <w:r w:rsidRPr="00EB054E">
              <w:rPr>
                <w:sz w:val="40"/>
              </w:rPr>
              <w:t>Examples</w:t>
            </w:r>
          </w:p>
        </w:tc>
        <w:tc>
          <w:tcPr>
            <w:tcW w:w="3013" w:type="dxa"/>
          </w:tcPr>
          <w:p w:rsidR="00EB054E" w:rsidRPr="00EB054E" w:rsidRDefault="00BC0F93" w:rsidP="00EB054E">
            <w:pPr>
              <w:rPr>
                <w:sz w:val="40"/>
              </w:rPr>
            </w:pPr>
            <w:r>
              <w:rPr>
                <w:sz w:val="40"/>
              </w:rPr>
              <w:t>Communist, Bolshevik, Marxist-Leninist</w:t>
            </w:r>
          </w:p>
        </w:tc>
        <w:tc>
          <w:tcPr>
            <w:tcW w:w="2977" w:type="dxa"/>
          </w:tcPr>
          <w:p w:rsidR="00EB054E" w:rsidRPr="00EB054E" w:rsidRDefault="00BC0F93" w:rsidP="00EB054E">
            <w:pPr>
              <w:rPr>
                <w:sz w:val="40"/>
              </w:rPr>
            </w:pPr>
            <w:r>
              <w:rPr>
                <w:sz w:val="40"/>
              </w:rPr>
              <w:t>NDP</w:t>
            </w:r>
          </w:p>
        </w:tc>
        <w:tc>
          <w:tcPr>
            <w:tcW w:w="2990" w:type="dxa"/>
          </w:tcPr>
          <w:p w:rsidR="00EB054E" w:rsidRPr="00EB054E" w:rsidRDefault="00BC0F93" w:rsidP="00BC0F93">
            <w:pPr>
              <w:rPr>
                <w:sz w:val="40"/>
              </w:rPr>
            </w:pPr>
            <w:r>
              <w:rPr>
                <w:sz w:val="40"/>
              </w:rPr>
              <w:t>Liberal Party</w:t>
            </w:r>
          </w:p>
        </w:tc>
        <w:tc>
          <w:tcPr>
            <w:tcW w:w="3027" w:type="dxa"/>
          </w:tcPr>
          <w:p w:rsidR="00BC0F93" w:rsidRDefault="00BC0F93" w:rsidP="00EB054E">
            <w:pPr>
              <w:rPr>
                <w:sz w:val="40"/>
              </w:rPr>
            </w:pPr>
            <w:r>
              <w:rPr>
                <w:sz w:val="40"/>
              </w:rPr>
              <w:t>Republicans,</w:t>
            </w:r>
          </w:p>
          <w:p w:rsidR="00EB054E" w:rsidRPr="00EB054E" w:rsidRDefault="00EB054E" w:rsidP="00EB054E">
            <w:pPr>
              <w:rPr>
                <w:sz w:val="40"/>
              </w:rPr>
            </w:pPr>
          </w:p>
        </w:tc>
        <w:tc>
          <w:tcPr>
            <w:tcW w:w="2962" w:type="dxa"/>
          </w:tcPr>
          <w:p w:rsidR="00EB054E" w:rsidRPr="00EB054E" w:rsidRDefault="00BC0F93" w:rsidP="00EB054E">
            <w:pPr>
              <w:rPr>
                <w:sz w:val="40"/>
              </w:rPr>
            </w:pPr>
            <w:r>
              <w:rPr>
                <w:sz w:val="40"/>
              </w:rPr>
              <w:t>Nazi, Fascist, Falange</w:t>
            </w:r>
          </w:p>
        </w:tc>
      </w:tr>
    </w:tbl>
    <w:p w:rsidR="00EB054E" w:rsidRDefault="00EB054E" w:rsidP="00EB054E">
      <w:pPr>
        <w:rPr>
          <w:sz w:val="40"/>
        </w:rPr>
      </w:pPr>
    </w:p>
    <w:p w:rsidR="00EB054E" w:rsidRDefault="00EB054E" w:rsidP="00EB054E">
      <w:pPr>
        <w:rPr>
          <w:sz w:val="40"/>
        </w:rPr>
      </w:pPr>
    </w:p>
    <w:p w:rsidR="00EB054E" w:rsidRDefault="00EB054E" w:rsidP="00EB054E">
      <w:pPr>
        <w:rPr>
          <w:sz w:val="40"/>
        </w:rPr>
      </w:pPr>
    </w:p>
    <w:p w:rsidR="00EB054E" w:rsidRDefault="00EB054E" w:rsidP="00EB054E">
      <w:pPr>
        <w:rPr>
          <w:sz w:val="40"/>
        </w:rPr>
      </w:pPr>
    </w:p>
    <w:p w:rsidR="00EB054E" w:rsidRDefault="00EB054E" w:rsidP="00EB054E">
      <w:pPr>
        <w:rPr>
          <w:sz w:val="40"/>
        </w:rPr>
      </w:pPr>
    </w:p>
    <w:p w:rsidR="00EB054E" w:rsidRDefault="00EB054E" w:rsidP="00EB054E">
      <w:pPr>
        <w:rPr>
          <w:sz w:val="40"/>
        </w:rPr>
      </w:pPr>
    </w:p>
    <w:p w:rsidR="00EB054E" w:rsidRDefault="00EB054E" w:rsidP="00EB054E">
      <w:pPr>
        <w:rPr>
          <w:sz w:val="40"/>
        </w:rPr>
      </w:pPr>
    </w:p>
    <w:p w:rsidR="0079752B" w:rsidRDefault="0079752B" w:rsidP="00EB054E">
      <w:pPr>
        <w:rPr>
          <w:sz w:val="40"/>
        </w:rPr>
      </w:pPr>
    </w:p>
    <w:p w:rsidR="0079752B" w:rsidRDefault="0079752B" w:rsidP="00EB054E">
      <w:pPr>
        <w:rPr>
          <w:sz w:val="40"/>
        </w:rPr>
      </w:pPr>
    </w:p>
    <w:p w:rsidR="0079752B" w:rsidRDefault="0079752B" w:rsidP="00EB054E">
      <w:pPr>
        <w:rPr>
          <w:sz w:val="40"/>
        </w:rPr>
      </w:pPr>
    </w:p>
    <w:p w:rsidR="00EB054E" w:rsidRDefault="00EB054E" w:rsidP="00EB054E">
      <w:pPr>
        <w:rPr>
          <w:sz w:val="40"/>
        </w:rPr>
      </w:pPr>
    </w:p>
    <w:p w:rsidR="00EB054E" w:rsidRDefault="00EB054E" w:rsidP="00EB054E">
      <w:pPr>
        <w:rPr>
          <w:sz w:val="40"/>
        </w:rPr>
      </w:pPr>
    </w:p>
    <w:p w:rsidR="00EB054E" w:rsidRDefault="00EB054E" w:rsidP="00EB054E">
      <w:pPr>
        <w:rPr>
          <w:sz w:val="40"/>
        </w:rPr>
      </w:pPr>
    </w:p>
    <w:p w:rsidR="00EB054E" w:rsidRDefault="00EB054E" w:rsidP="00EB054E">
      <w:pPr>
        <w:widowControl w:val="0"/>
        <w:autoSpaceDE w:val="0"/>
        <w:autoSpaceDN w:val="0"/>
        <w:adjustRightInd w:val="0"/>
        <w:spacing w:after="82"/>
        <w:rPr>
          <w:rFonts w:ascii="Helvetica" w:hAnsi="Helvetica" w:cs="Helvetica"/>
          <w:b/>
          <w:bCs/>
          <w:sz w:val="28"/>
          <w:szCs w:val="28"/>
        </w:rPr>
      </w:pPr>
      <w:r>
        <w:rPr>
          <w:rFonts w:ascii="Helvetica" w:hAnsi="Helvetica" w:cs="Helvetica"/>
          <w:b/>
          <w:bCs/>
          <w:sz w:val="28"/>
          <w:szCs w:val="28"/>
        </w:rPr>
        <w:t>Edmund Burke</w:t>
      </w:r>
      <w:r>
        <w:rPr>
          <w:rFonts w:ascii="Helvetica" w:hAnsi="Helvetica" w:cs="Helvetica"/>
          <w:sz w:val="26"/>
          <w:szCs w:val="26"/>
        </w:rPr>
        <w:t>[</w:t>
      </w:r>
      <w:hyperlink r:id="rId4" w:history="1">
        <w:r>
          <w:rPr>
            <w:rFonts w:ascii="Helvetica" w:hAnsi="Helvetica" w:cs="Helvetica"/>
            <w:color w:val="092F9D"/>
            <w:sz w:val="26"/>
            <w:szCs w:val="26"/>
          </w:rPr>
          <w:t>edit</w:t>
        </w:r>
      </w:hyperlink>
      <w:r>
        <w:rPr>
          <w:rFonts w:ascii="Helvetica" w:hAnsi="Helvetica" w:cs="Helvetica"/>
          <w:sz w:val="26"/>
          <w:szCs w:val="26"/>
        </w:rPr>
        <w:t>]</w:t>
      </w:r>
    </w:p>
    <w:p w:rsidR="00EB054E" w:rsidRDefault="00EB054E" w:rsidP="00EB054E">
      <w:pPr>
        <w:widowControl w:val="0"/>
        <w:autoSpaceDE w:val="0"/>
        <w:autoSpaceDN w:val="0"/>
        <w:adjustRightInd w:val="0"/>
        <w:rPr>
          <w:rFonts w:ascii="Helvetica" w:hAnsi="Helvetica" w:cs="Helvetica"/>
          <w:sz w:val="22"/>
          <w:szCs w:val="22"/>
        </w:rPr>
      </w:pPr>
    </w:p>
    <w:p w:rsidR="00EB054E" w:rsidRDefault="00CF406B" w:rsidP="00EB054E">
      <w:pPr>
        <w:widowControl w:val="0"/>
        <w:autoSpaceDE w:val="0"/>
        <w:autoSpaceDN w:val="0"/>
        <w:adjustRightInd w:val="0"/>
        <w:rPr>
          <w:rFonts w:ascii="Helvetica" w:hAnsi="Helvetica" w:cs="Helvetica"/>
          <w:color w:val="092F9D"/>
          <w:sz w:val="22"/>
          <w:szCs w:val="22"/>
        </w:rPr>
      </w:pPr>
      <w:r>
        <w:rPr>
          <w:rFonts w:ascii="Helvetica" w:hAnsi="Helvetica" w:cs="Helvetica"/>
          <w:sz w:val="22"/>
          <w:szCs w:val="22"/>
        </w:rPr>
        <w:fldChar w:fldCharType="begin"/>
      </w:r>
      <w:r w:rsidR="00EB054E">
        <w:rPr>
          <w:rFonts w:ascii="Helvetica" w:hAnsi="Helvetica" w:cs="Helvetica"/>
          <w:sz w:val="22"/>
          <w:szCs w:val="22"/>
        </w:rPr>
        <w:instrText>HYPERLINK "http://en.wikipedia.org/wiki/File:EdmundBurke1771.jpg"</w:instrText>
      </w:r>
      <w:r>
        <w:rPr>
          <w:rFonts w:ascii="Helvetica" w:hAnsi="Helvetica" w:cs="Helvetica"/>
          <w:sz w:val="22"/>
          <w:szCs w:val="22"/>
        </w:rPr>
        <w:fldChar w:fldCharType="separate"/>
      </w:r>
    </w:p>
    <w:p w:rsidR="00EB054E" w:rsidRDefault="00CF406B" w:rsidP="00EB054E">
      <w:pPr>
        <w:widowControl w:val="0"/>
        <w:autoSpaceDE w:val="0"/>
        <w:autoSpaceDN w:val="0"/>
        <w:adjustRightInd w:val="0"/>
        <w:rPr>
          <w:rFonts w:ascii="Helvetica" w:hAnsi="Helvetica" w:cs="Helvetica"/>
          <w:sz w:val="22"/>
          <w:szCs w:val="22"/>
        </w:rPr>
      </w:pPr>
      <w:r>
        <w:rPr>
          <w:rFonts w:ascii="Helvetica" w:hAnsi="Helvetica" w:cs="Helvetica"/>
          <w:sz w:val="22"/>
          <w:szCs w:val="22"/>
        </w:rPr>
        <w:fldChar w:fldCharType="end"/>
      </w:r>
      <w:r w:rsidR="00EB054E">
        <w:rPr>
          <w:rFonts w:ascii="Helvetica" w:hAnsi="Helvetica" w:cs="Helvetica"/>
          <w:sz w:val="22"/>
          <w:szCs w:val="22"/>
        </w:rPr>
        <w:t>Rt. Hon. Edmund Burke</w:t>
      </w:r>
    </w:p>
    <w:p w:rsidR="00EB054E" w:rsidRDefault="00EB054E" w:rsidP="00EB054E">
      <w:pPr>
        <w:rPr>
          <w:sz w:val="40"/>
        </w:rPr>
      </w:pPr>
      <w:r>
        <w:rPr>
          <w:rFonts w:ascii="Helvetica" w:hAnsi="Helvetica" w:cs="Helvetica"/>
          <w:sz w:val="26"/>
          <w:szCs w:val="26"/>
        </w:rPr>
        <w:t xml:space="preserve">Traditionalist conservatism began with the thought of Anglo-Irish </w:t>
      </w:r>
      <w:hyperlink r:id="rId5" w:history="1">
        <w:r>
          <w:rPr>
            <w:rFonts w:ascii="Helvetica" w:hAnsi="Helvetica" w:cs="Helvetica"/>
            <w:color w:val="092F9D"/>
            <w:sz w:val="26"/>
            <w:szCs w:val="26"/>
          </w:rPr>
          <w:t>Whig</w:t>
        </w:r>
      </w:hyperlink>
      <w:r>
        <w:rPr>
          <w:rFonts w:ascii="Helvetica" w:hAnsi="Helvetica" w:cs="Helvetica"/>
          <w:sz w:val="26"/>
          <w:szCs w:val="26"/>
        </w:rPr>
        <w:t xml:space="preserve"> statesman and philosopher </w:t>
      </w:r>
      <w:hyperlink r:id="rId6" w:history="1">
        <w:r>
          <w:rPr>
            <w:rFonts w:ascii="Helvetica" w:hAnsi="Helvetica" w:cs="Helvetica"/>
            <w:color w:val="092F9D"/>
            <w:sz w:val="26"/>
            <w:szCs w:val="26"/>
          </w:rPr>
          <w:t>Edmund Burke</w:t>
        </w:r>
      </w:hyperlink>
      <w:r>
        <w:rPr>
          <w:rFonts w:ascii="Helvetica" w:hAnsi="Helvetica" w:cs="Helvetica"/>
          <w:sz w:val="26"/>
          <w:szCs w:val="26"/>
        </w:rPr>
        <w:t>, whose political principles were rooted in moral natural law and the Western tradition. Burke believed in prescriptive rights and that those rights were "God-given". He also defended what he referred to as "ordered liberty" (best reflected in the unwritten law of the British constitutional monarchy). Burke also advocated for those transcendent values that found support in such institutions as the church, the family, and the state.</w:t>
      </w:r>
      <w:r>
        <w:rPr>
          <w:rFonts w:ascii="Helvetica" w:hAnsi="Helvetica" w:cs="Helvetica"/>
          <w:color w:val="092F9D"/>
          <w:sz w:val="22"/>
          <w:szCs w:val="22"/>
        </w:rPr>
        <w:t>[3]</w:t>
      </w:r>
      <w:r>
        <w:rPr>
          <w:rFonts w:ascii="Helvetica" w:hAnsi="Helvetica" w:cs="Helvetica"/>
          <w:sz w:val="26"/>
          <w:szCs w:val="26"/>
        </w:rPr>
        <w:t xml:space="preserve"> He was a fierce critic of the principles behind the </w:t>
      </w:r>
      <w:hyperlink r:id="rId7" w:history="1">
        <w:r>
          <w:rPr>
            <w:rFonts w:ascii="Helvetica" w:hAnsi="Helvetica" w:cs="Helvetica"/>
            <w:color w:val="092F9D"/>
            <w:sz w:val="26"/>
            <w:szCs w:val="26"/>
          </w:rPr>
          <w:t>French Revolution</w:t>
        </w:r>
      </w:hyperlink>
      <w:r>
        <w:rPr>
          <w:rFonts w:ascii="Helvetica" w:hAnsi="Helvetica" w:cs="Helvetica"/>
          <w:sz w:val="26"/>
          <w:szCs w:val="26"/>
        </w:rPr>
        <w:t xml:space="preserve">, and in 1790 his observations on its excesses and radicalism were collected in </w:t>
      </w:r>
      <w:hyperlink r:id="rId8" w:history="1">
        <w:r>
          <w:rPr>
            <w:rFonts w:ascii="Helvetica" w:hAnsi="Helvetica" w:cs="Helvetica"/>
            <w:i/>
            <w:iCs/>
            <w:color w:val="092F9D"/>
            <w:sz w:val="26"/>
            <w:szCs w:val="26"/>
          </w:rPr>
          <w:t>Reflections on the Revolution in France</w:t>
        </w:r>
      </w:hyperlink>
      <w:r>
        <w:rPr>
          <w:rFonts w:ascii="Helvetica" w:hAnsi="Helvetica" w:cs="Helvetica"/>
          <w:sz w:val="26"/>
          <w:szCs w:val="26"/>
        </w:rPr>
        <w:t>.</w:t>
      </w:r>
    </w:p>
    <w:p w:rsidR="00EB054E" w:rsidRDefault="00EB054E" w:rsidP="00EB054E">
      <w:pPr>
        <w:rPr>
          <w:sz w:val="40"/>
        </w:rPr>
      </w:pPr>
    </w:p>
    <w:p w:rsidR="00EB054E" w:rsidRDefault="00EB054E" w:rsidP="00EB054E">
      <w:pPr>
        <w:rPr>
          <w:sz w:val="40"/>
        </w:rPr>
      </w:pPr>
    </w:p>
    <w:p w:rsidR="00EB054E" w:rsidRDefault="00EB054E" w:rsidP="00EB054E">
      <w:pPr>
        <w:rPr>
          <w:sz w:val="40"/>
        </w:rPr>
      </w:pPr>
    </w:p>
    <w:p w:rsidR="00EB054E" w:rsidRDefault="00EB054E" w:rsidP="00EB054E">
      <w:pPr>
        <w:rPr>
          <w:sz w:val="40"/>
        </w:rPr>
      </w:pPr>
    </w:p>
    <w:p w:rsidR="00EB054E" w:rsidRPr="00EB054E" w:rsidRDefault="00EB054E" w:rsidP="00EB054E">
      <w:pPr>
        <w:rPr>
          <w:sz w:val="40"/>
        </w:rPr>
      </w:pPr>
    </w:p>
    <w:p w:rsidR="00EB054E" w:rsidRDefault="00EB054E">
      <w:pPr>
        <w:rPr>
          <w:sz w:val="40"/>
        </w:rPr>
      </w:pPr>
    </w:p>
    <w:p w:rsidR="00EB054E" w:rsidRDefault="00EB054E">
      <w:pPr>
        <w:rPr>
          <w:sz w:val="40"/>
        </w:rPr>
      </w:pPr>
    </w:p>
    <w:p w:rsidR="00EB054E" w:rsidRDefault="00EB054E">
      <w:pPr>
        <w:rPr>
          <w:sz w:val="40"/>
        </w:rPr>
      </w:pPr>
    </w:p>
    <w:p w:rsidR="00EB054E" w:rsidRPr="00EB054E" w:rsidRDefault="00EB054E">
      <w:pPr>
        <w:rPr>
          <w:sz w:val="40"/>
        </w:rPr>
      </w:pPr>
    </w:p>
    <w:sectPr w:rsidR="00EB054E" w:rsidRPr="00EB054E" w:rsidSect="004D0650">
      <w:pgSz w:w="20160" w:h="12240" w:orient="landscape"/>
      <w:pgMar w:top="993" w:right="1440" w:bottom="142" w:left="1440" w:header="708" w:footer="708" w:gutter="0"/>
      <w:cols w:space="708"/>
      <w:printerSettings r:id="rId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054E"/>
    <w:rsid w:val="000878A2"/>
    <w:rsid w:val="004D0650"/>
    <w:rsid w:val="0079752B"/>
    <w:rsid w:val="00BC0F93"/>
    <w:rsid w:val="00C609B5"/>
    <w:rsid w:val="00CF406B"/>
    <w:rsid w:val="00E47AEA"/>
    <w:rsid w:val="00EB054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24C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B05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n.wikipedia.org/w/index.php?title=Traditionalist_conservatism&amp;action=edit&amp;section=12" TargetMode="External"/><Relationship Id="rId5" Type="http://schemas.openxmlformats.org/officeDocument/2006/relationships/hyperlink" Target="http://en.wikipedia.org/wiki/British_Whig_Party" TargetMode="External"/><Relationship Id="rId6" Type="http://schemas.openxmlformats.org/officeDocument/2006/relationships/hyperlink" Target="http://en.wikipedia.org/wiki/Edmund_Burke" TargetMode="External"/><Relationship Id="rId7" Type="http://schemas.openxmlformats.org/officeDocument/2006/relationships/hyperlink" Target="http://en.wikipedia.org/wiki/French_Revolution" TargetMode="External"/><Relationship Id="rId8" Type="http://schemas.openxmlformats.org/officeDocument/2006/relationships/hyperlink" Target="http://en.wikipedia.org/wiki/Reflections_on_the_Revolution_in_France" TargetMode="Externa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399</Words>
  <Characters>2275</Characters>
  <Application>Microsoft Macintosh Word</Application>
  <DocSecurity>0</DocSecurity>
  <Lines>18</Lines>
  <Paragraphs>4</Paragraphs>
  <ScaleCrop>false</ScaleCrop>
  <Company>Penticton Secondary</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Jeff  Fitton</cp:lastModifiedBy>
  <cp:revision>6</cp:revision>
  <cp:lastPrinted>2014-02-25T05:25:00Z</cp:lastPrinted>
  <dcterms:created xsi:type="dcterms:W3CDTF">2014-02-25T03:22:00Z</dcterms:created>
  <dcterms:modified xsi:type="dcterms:W3CDTF">2014-02-26T05:29:00Z</dcterms:modified>
</cp:coreProperties>
</file>