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9B97" w14:textId="77777777" w:rsidR="00472240" w:rsidRDefault="00472240">
      <w:pPr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These links may be helpful if you want to do the topics they address; Otherwise, please feel free to find your own cool resources! </w:t>
      </w:r>
    </w:p>
    <w:p w14:paraId="09699606" w14:textId="11090161" w:rsidR="000A6AD4" w:rsidRPr="00472240" w:rsidRDefault="00B76788">
      <w:pPr>
        <w:rPr>
          <w:rFonts w:ascii="&amp;quot" w:hAnsi="&amp;quot"/>
          <w:color w:val="000000"/>
        </w:rPr>
      </w:pPr>
      <w:bookmarkStart w:id="0" w:name="_GoBack"/>
      <w:bookmarkEnd w:id="0"/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Correctional Service Canada site – lots of information</w:t>
      </w:r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***</w:t>
      </w:r>
      <w:hyperlink r:id="rId4" w:tgtFrame="_blank" w:history="1">
        <w:r>
          <w:rPr>
            <w:rStyle w:val="Hyperlink"/>
            <w:rFonts w:ascii="&amp;quot" w:hAnsi="&amp;quot"/>
            <w:color w:val="359BDC"/>
          </w:rPr>
          <w:t>http://www.csc-scc.gc.ca/vids/htm/whas-eng.shtml</w:t>
        </w:r>
      </w:hyperlink>
      <w:r>
        <w:rPr>
          <w:rFonts w:ascii="&amp;quot" w:hAnsi="&amp;quot"/>
          <w:color w:val="000000"/>
        </w:rPr>
        <w:br/>
      </w:r>
      <w:hyperlink r:id="rId5" w:tgtFrame="_blank" w:history="1">
        <w:r>
          <w:rPr>
            <w:rStyle w:val="Hyperlink"/>
            <w:rFonts w:ascii="&amp;quot" w:hAnsi="&amp;quot"/>
            <w:color w:val="359BDC"/>
          </w:rPr>
          <w:t>http://www.csc-scc.gc.ca/correctional-process/002001-1000-eng.shtml</w:t>
        </w:r>
      </w:hyperlink>
      <w:r>
        <w:rPr>
          <w:rFonts w:ascii="&amp;quot" w:hAnsi="&amp;quot"/>
          <w:color w:val="000000"/>
        </w:rPr>
        <w:br/>
      </w:r>
      <w:hyperlink r:id="rId6" w:tgtFrame="_blank" w:history="1">
        <w:r>
          <w:rPr>
            <w:rStyle w:val="Hyperlink"/>
            <w:rFonts w:ascii="&amp;quot" w:hAnsi="&amp;quot"/>
            <w:color w:val="359BDC"/>
          </w:rPr>
          <w:t>http://www.csc-scc.gc.ca/media-room/009-0002-eng.shtml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 </w:t>
      </w:r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Canadian prisons:  </w:t>
      </w:r>
      <w:hyperlink r:id="rId7" w:tgtFrame="_blank" w:history="1">
        <w:r>
          <w:rPr>
            <w:rStyle w:val="Hyperlink"/>
            <w:rFonts w:ascii="&amp;quot" w:hAnsi="&amp;quot"/>
            <w:color w:val="359BDC"/>
          </w:rPr>
          <w:t>https://www.vice.com/en_ca/article/what-its-really-like-to-spend-time-in-a-canadian-prison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 xml:space="preserve">video:  inside </w:t>
      </w:r>
      <w:proofErr w:type="spellStart"/>
      <w:r>
        <w:rPr>
          <w:rFonts w:ascii="Arial" w:hAnsi="Arial" w:cs="Arial"/>
          <w:color w:val="000000"/>
        </w:rPr>
        <w:t>canadian</w:t>
      </w:r>
      <w:proofErr w:type="spellEnd"/>
      <w:r>
        <w:rPr>
          <w:rFonts w:ascii="Arial" w:hAnsi="Arial" w:cs="Arial"/>
          <w:color w:val="000000"/>
        </w:rPr>
        <w:t xml:space="preserve"> prisons </w:t>
      </w:r>
      <w:hyperlink r:id="rId8" w:tgtFrame="_blank" w:history="1">
        <w:r>
          <w:rPr>
            <w:rStyle w:val="Hyperlink"/>
            <w:rFonts w:ascii="&amp;quot" w:hAnsi="&amp;quot"/>
            <w:color w:val="359BDC"/>
          </w:rPr>
          <w:t>https://www.youtube.com/watch?v=1GbMsNap0_0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 </w:t>
      </w:r>
      <w:r>
        <w:rPr>
          <w:rFonts w:ascii="&amp;quot" w:hAnsi="&amp;quot"/>
          <w:color w:val="000000"/>
        </w:rPr>
        <w:br/>
      </w:r>
      <w:r>
        <w:rPr>
          <w:rStyle w:val="Strong"/>
          <w:rFonts w:ascii="&amp;quot" w:hAnsi="&amp;quot"/>
          <w:color w:val="000000"/>
        </w:rPr>
        <w:t>Corrections Canada and living conditions</w:t>
      </w:r>
      <w:r>
        <w:rPr>
          <w:rFonts w:ascii="&amp;quot" w:hAnsi="&amp;quot"/>
          <w:color w:val="000000"/>
        </w:rPr>
        <w:br/>
      </w:r>
      <w:hyperlink r:id="rId9" w:tgtFrame="_blank" w:history="1">
        <w:r>
          <w:rPr>
            <w:rStyle w:val="Hyperlink"/>
            <w:rFonts w:ascii="&amp;quot" w:hAnsi="&amp;quot"/>
            <w:color w:val="359BDC"/>
          </w:rPr>
          <w:t>http://www.huffingtonpost.ca/news/canada-prisons/</w:t>
        </w:r>
      </w:hyperlink>
      <w:r>
        <w:rPr>
          <w:rFonts w:ascii="&amp;quot" w:hAnsi="&amp;quot"/>
          <w:color w:val="000000"/>
        </w:rPr>
        <w:br/>
      </w:r>
      <w:hyperlink r:id="rId10" w:tgtFrame="_blank" w:history="1">
        <w:r>
          <w:rPr>
            <w:rStyle w:val="Hyperlink"/>
            <w:rFonts w:ascii="&amp;quot" w:hAnsi="&amp;quot"/>
            <w:color w:val="359BDC"/>
          </w:rPr>
          <w:t>http://news.ubc.ca/2014/02/18/why-canada-needs-healthy-prisons/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 xml:space="preserve">Worst correction </w:t>
      </w:r>
      <w:proofErr w:type="spellStart"/>
      <w:r>
        <w:rPr>
          <w:rFonts w:ascii="Arial" w:hAnsi="Arial" w:cs="Arial"/>
          <w:color w:val="000000"/>
        </w:rPr>
        <w:t>centre</w:t>
      </w:r>
      <w:proofErr w:type="spellEnd"/>
      <w:r>
        <w:rPr>
          <w:rFonts w:ascii="Arial" w:hAnsi="Arial" w:cs="Arial"/>
          <w:color w:val="000000"/>
        </w:rPr>
        <w:t xml:space="preserve"> in Canada:  </w:t>
      </w:r>
      <w:hyperlink r:id="rId11" w:tgtFrame="_blank" w:history="1">
        <w:r>
          <w:rPr>
            <w:rStyle w:val="Hyperlink"/>
            <w:rFonts w:ascii="&amp;quot" w:hAnsi="&amp;quot"/>
            <w:color w:val="359BDC"/>
          </w:rPr>
          <w:t>http://news.nationalpost.com/news/canada/welcome-to-hell-inside-canadas-most-decrepit-prison-baffin-correctional-centre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 Statistics:  </w:t>
      </w:r>
      <w:hyperlink r:id="rId12" w:anchor="a6" w:tgtFrame="_blank" w:history="1">
        <w:r>
          <w:rPr>
            <w:rStyle w:val="Hyperlink"/>
            <w:rFonts w:ascii="&amp;quot" w:hAnsi="&amp;quot"/>
            <w:color w:val="359BDC"/>
          </w:rPr>
          <w:t>http://www.statcan.gc.ca/pub/85-002-x/2015001/article/14163-eng.htm#a6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Article about food in prison causing illness;  </w:t>
      </w:r>
      <w:hyperlink r:id="rId13" w:tgtFrame="_blank" w:history="1">
        <w:r>
          <w:rPr>
            <w:rStyle w:val="Hyperlink"/>
            <w:rFonts w:ascii="&amp;quot" w:hAnsi="&amp;quot"/>
            <w:color w:val="359BDC"/>
          </w:rPr>
          <w:t>http://www.huffingtonpost.ca/2015/03/11/prison-food-after-cutback_n_6845408.html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Health care in system:  </w:t>
      </w:r>
      <w:hyperlink r:id="rId14" w:tgtFrame="_blank" w:history="1">
        <w:r>
          <w:rPr>
            <w:rStyle w:val="Hyperlink"/>
            <w:rFonts w:ascii="&amp;quot" w:hAnsi="&amp;quot"/>
            <w:color w:val="359BDC"/>
          </w:rPr>
          <w:t>http://www.theglobeandmail.com/news/politics/corrections-canada-changes-rules-for-medical-emergencies-after-inmates-death/article11025596/</w:t>
        </w:r>
      </w:hyperlink>
      <w:r>
        <w:rPr>
          <w:rFonts w:ascii="&amp;quot" w:hAnsi="&amp;quot"/>
          <w:color w:val="000000"/>
        </w:rPr>
        <w:br/>
      </w:r>
      <w:hyperlink r:id="rId15" w:tgtFrame="_blank" w:history="1">
        <w:r>
          <w:rPr>
            <w:rStyle w:val="Hyperlink"/>
            <w:rFonts w:ascii="&amp;quot" w:hAnsi="&amp;quot"/>
            <w:color w:val="359BDC"/>
          </w:rPr>
          <w:t>http://curtgriffiths.com/books/canadian-corrections/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Minimum security prisons article:  </w:t>
      </w:r>
      <w:hyperlink r:id="rId16" w:tgtFrame="_blank" w:history="1">
        <w:r>
          <w:rPr>
            <w:rStyle w:val="Hyperlink"/>
            <w:rFonts w:ascii="&amp;quot" w:hAnsi="&amp;quot"/>
            <w:color w:val="359BDC"/>
          </w:rPr>
          <w:t>http://www.cbc.ca/news/canada/minimum-security-prisons-4-things-to-know-1.1855773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Overcrowding:  </w:t>
      </w:r>
      <w:hyperlink r:id="rId17" w:tgtFrame="_blank" w:history="1">
        <w:r>
          <w:rPr>
            <w:rStyle w:val="Hyperlink"/>
            <w:rFonts w:ascii="&amp;quot" w:hAnsi="&amp;quot"/>
            <w:color w:val="359BDC"/>
          </w:rPr>
          <w:t>http://www.cbc.ca/news/canada/british-columbia/prison-watchdog-ongoing-problems-jail-1.3321819</w:t>
        </w:r>
      </w:hyperlink>
      <w:r>
        <w:rPr>
          <w:rFonts w:ascii="&amp;quot" w:hAnsi="&amp;quot"/>
          <w:color w:val="000000"/>
        </w:rPr>
        <w:br/>
      </w:r>
      <w:hyperlink r:id="rId18" w:tgtFrame="_blank" w:history="1">
        <w:r>
          <w:rPr>
            <w:rStyle w:val="Hyperlink"/>
            <w:rFonts w:ascii="&amp;quot" w:hAnsi="&amp;quot"/>
            <w:color w:val="359BDC"/>
          </w:rPr>
          <w:t>https://www.canada.ca/en/correctional-service.html</w:t>
        </w:r>
      </w:hyperlink>
      <w:r>
        <w:rPr>
          <w:rFonts w:ascii="Arial" w:hAnsi="Arial" w:cs="Arial"/>
          <w:color w:val="000000"/>
        </w:rPr>
        <w:t> </w:t>
      </w:r>
      <w:r>
        <w:rPr>
          <w:rFonts w:ascii="&amp;quot" w:hAnsi="&amp;quot"/>
          <w:color w:val="000000"/>
        </w:rPr>
        <w:br/>
      </w:r>
      <w:hyperlink r:id="rId19" w:tgtFrame="_blank" w:history="1">
        <w:r>
          <w:rPr>
            <w:rStyle w:val="Hyperlink"/>
            <w:rFonts w:ascii="&amp;quot" w:hAnsi="&amp;quot"/>
            <w:color w:val="359BDC"/>
          </w:rPr>
          <w:t>http://www.csc-scc.gc.ca/institutions/001002-5000-eng.shtml</w:t>
        </w:r>
      </w:hyperlink>
      <w:r>
        <w:rPr>
          <w:rFonts w:ascii="&amp;quot" w:hAnsi="&amp;quot"/>
          <w:color w:val="000000"/>
        </w:rPr>
        <w:br/>
      </w:r>
      <w:hyperlink r:id="rId20" w:tgtFrame="_blank" w:history="1">
        <w:r>
          <w:rPr>
            <w:rStyle w:val="Hyperlink"/>
            <w:rFonts w:ascii="&amp;quot" w:hAnsi="&amp;quot"/>
            <w:color w:val="359BDC"/>
          </w:rPr>
          <w:t>http://www.macleans.ca/news/canada/canadas-prisons-are-the-new-residential-schools/</w:t>
        </w:r>
      </w:hyperlink>
      <w:r>
        <w:rPr>
          <w:rFonts w:ascii="&amp;quot" w:hAnsi="&amp;quot"/>
          <w:color w:val="000000"/>
        </w:rPr>
        <w:br/>
      </w:r>
      <w:hyperlink r:id="rId21" w:tgtFrame="_blank" w:history="1">
        <w:r>
          <w:rPr>
            <w:rStyle w:val="Hyperlink"/>
            <w:rFonts w:ascii="&amp;quot" w:hAnsi="&amp;quot"/>
            <w:color w:val="359BDC"/>
          </w:rPr>
          <w:t>http://www.cbc.ca/news/canada/british-columbia/prison-food-after-cutbacks-called-disgusting-and-inadequate-by-b-c-inmates-1.2989657</w:t>
        </w:r>
      </w:hyperlink>
      <w:r>
        <w:rPr>
          <w:rFonts w:ascii="&amp;quot" w:hAnsi="&amp;quot"/>
          <w:color w:val="000000"/>
        </w:rPr>
        <w:br/>
      </w:r>
      <w:hyperlink r:id="rId22" w:tgtFrame="_blank" w:history="1">
        <w:r>
          <w:rPr>
            <w:rStyle w:val="Hyperlink"/>
            <w:rFonts w:ascii="&amp;quot" w:hAnsi="&amp;quot"/>
            <w:color w:val="359BDC"/>
          </w:rPr>
          <w:t>http://www.queensu.ca/lawjournal/sites/webpublish.queensu.ca.qljwww/files/files/issues/03-Kerr.pdf</w:t>
        </w:r>
      </w:hyperlink>
      <w:r>
        <w:rPr>
          <w:rFonts w:ascii="&amp;quot" w:hAnsi="&amp;quot"/>
          <w:color w:val="000000"/>
        </w:rPr>
        <w:br/>
      </w:r>
      <w:hyperlink r:id="rId23" w:tgtFrame="_blank" w:history="1">
        <w:r>
          <w:rPr>
            <w:rStyle w:val="Hyperlink"/>
            <w:rFonts w:ascii="&amp;quot" w:hAnsi="&amp;quot"/>
            <w:color w:val="359BDC"/>
          </w:rPr>
          <w:t>https://www.netflix.com/ca/title/80091741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CBC - Documentary on Prisons --- https://www.youtube.com/watch?v=1GbMsNap0_0&amp;feature=youtu.be</w:t>
      </w:r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Link to a documentary:  </w:t>
      </w:r>
      <w:hyperlink r:id="rId24" w:tgtFrame="_blank" w:history="1">
        <w:r>
          <w:rPr>
            <w:rStyle w:val="Hyperlink"/>
            <w:rFonts w:ascii="&amp;quot" w:hAnsi="&amp;quot"/>
            <w:color w:val="359BDC"/>
          </w:rPr>
          <w:t>https://www.netflix.com/ca/title/80091741</w:t>
        </w:r>
      </w:hyperlink>
      <w:r>
        <w:rPr>
          <w:rFonts w:ascii="&amp;quot" w:hAnsi="&amp;quot"/>
          <w:color w:val="000000"/>
        </w:rPr>
        <w:br/>
      </w:r>
      <w:hyperlink r:id="rId25" w:tgtFrame="_blank" w:history="1">
        <w:r>
          <w:rPr>
            <w:rStyle w:val="Hyperlink"/>
            <w:rFonts w:ascii="&amp;quot" w:hAnsi="&amp;quot"/>
            <w:color w:val="359BDC"/>
          </w:rPr>
          <w:t>http://www.macleans.ca/news/canada/canadas-prisons-are-the-new-residential-schools/</w:t>
        </w:r>
      </w:hyperlink>
      <w:r>
        <w:rPr>
          <w:rFonts w:ascii="&amp;quot" w:hAnsi="&amp;quot"/>
          <w:color w:val="000000"/>
        </w:rPr>
        <w:br/>
      </w:r>
      <w:hyperlink r:id="rId26" w:tgtFrame="_blank" w:history="1">
        <w:r>
          <w:rPr>
            <w:rStyle w:val="Hyperlink"/>
            <w:rFonts w:ascii="&amp;quot" w:hAnsi="&amp;quot"/>
            <w:color w:val="359BDC"/>
          </w:rPr>
          <w:t>http://www.cbc.ca/news/canada/british-columbia/prison-food-after-cutbacks-called-disgusting-and-inadequate-by-b-c-inmates-1.2989657</w:t>
        </w:r>
      </w:hyperlink>
      <w:r>
        <w:rPr>
          <w:rFonts w:ascii="&amp;quot" w:hAnsi="&amp;quot"/>
          <w:color w:val="000000"/>
        </w:rPr>
        <w:br/>
      </w:r>
      <w:r>
        <w:rPr>
          <w:rFonts w:ascii="Arial" w:hAnsi="Arial" w:cs="Arial"/>
          <w:color w:val="000000"/>
        </w:rPr>
        <w:t> </w:t>
      </w:r>
    </w:p>
    <w:sectPr w:rsidR="000A6AD4" w:rsidRPr="0047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B"/>
    <w:rsid w:val="000A6AD4"/>
    <w:rsid w:val="00472240"/>
    <w:rsid w:val="008B5E74"/>
    <w:rsid w:val="00AC35DB"/>
    <w:rsid w:val="00B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00A8"/>
  <w15:chartTrackingRefBased/>
  <w15:docId w15:val="{5370DABE-98D7-479E-A033-F0821DE2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7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GbMsNap0_0" TargetMode="External"/><Relationship Id="rId13" Type="http://schemas.openxmlformats.org/officeDocument/2006/relationships/hyperlink" Target="http://www.huffingtonpost.ca/2015/03/11/prison-food-after-cutback_n_6845408.html" TargetMode="External"/><Relationship Id="rId18" Type="http://schemas.openxmlformats.org/officeDocument/2006/relationships/hyperlink" Target="https://www.canada.ca/en/correctional-service.html" TargetMode="External"/><Relationship Id="rId26" Type="http://schemas.openxmlformats.org/officeDocument/2006/relationships/hyperlink" Target="http://www.cbc.ca/news/canada/british-columbia/prison-food-after-cutbacks-called-disgusting-and-inadequate-by-b-c-inmates-1.29896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bc.ca/news/canada/british-columbia/prison-food-after-cutbacks-called-disgusting-and-inadequate-by-b-c-inmates-1.2989657" TargetMode="External"/><Relationship Id="rId7" Type="http://schemas.openxmlformats.org/officeDocument/2006/relationships/hyperlink" Target="https://www.vice.com/en_ca/article/what-its-really-like-to-spend-time-in-a-canadian-prison" TargetMode="External"/><Relationship Id="rId12" Type="http://schemas.openxmlformats.org/officeDocument/2006/relationships/hyperlink" Target="http://www.statcan.gc.ca/pub/85-002-x/2015001/article/14163-eng.htm" TargetMode="External"/><Relationship Id="rId17" Type="http://schemas.openxmlformats.org/officeDocument/2006/relationships/hyperlink" Target="http://www.cbc.ca/news/canada/british-columbia/prison-watchdog-ongoing-problems-jail-1.3321819" TargetMode="External"/><Relationship Id="rId25" Type="http://schemas.openxmlformats.org/officeDocument/2006/relationships/hyperlink" Target="http://www.macleans.ca/news/canada/canadas-prisons-are-the-new-residential-schoo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bc.ca/news/canada/minimum-security-prisons-4-things-to-know-1.1855773" TargetMode="External"/><Relationship Id="rId20" Type="http://schemas.openxmlformats.org/officeDocument/2006/relationships/hyperlink" Target="http://www.macleans.ca/news/canada/canadas-prisons-are-the-new-residential-school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c-scc.gc.ca/media-room/009-0002-eng.shtml" TargetMode="External"/><Relationship Id="rId11" Type="http://schemas.openxmlformats.org/officeDocument/2006/relationships/hyperlink" Target="http://news.nationalpost.com/news/canada/welcome-to-hell-inside-canadas-most-decrepit-prison-baffin-correctional-centre" TargetMode="External"/><Relationship Id="rId24" Type="http://schemas.openxmlformats.org/officeDocument/2006/relationships/hyperlink" Target="https://www.netflix.com/ca/title/80091741" TargetMode="External"/><Relationship Id="rId5" Type="http://schemas.openxmlformats.org/officeDocument/2006/relationships/hyperlink" Target="http://www.csc-scc.gc.ca/correctional-process/002001-1000-eng.shtml" TargetMode="External"/><Relationship Id="rId15" Type="http://schemas.openxmlformats.org/officeDocument/2006/relationships/hyperlink" Target="http://curtgriffiths.com/books/canadian-corrections/" TargetMode="External"/><Relationship Id="rId23" Type="http://schemas.openxmlformats.org/officeDocument/2006/relationships/hyperlink" Target="https://www.netflix.com/ca/title/800917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ews.ubc.ca/2014/02/18/why-canada-needs-healthy-prisons/" TargetMode="External"/><Relationship Id="rId19" Type="http://schemas.openxmlformats.org/officeDocument/2006/relationships/hyperlink" Target="http://www.csc-scc.gc.ca/institutions/001002-5000-eng.shtml" TargetMode="External"/><Relationship Id="rId4" Type="http://schemas.openxmlformats.org/officeDocument/2006/relationships/hyperlink" Target="http://www.csc-scc.gc.ca/vids/htm/whas-eng.shtml" TargetMode="External"/><Relationship Id="rId9" Type="http://schemas.openxmlformats.org/officeDocument/2006/relationships/hyperlink" Target="http://www.huffingtonpost.ca/news/canada-prisons/" TargetMode="External"/><Relationship Id="rId14" Type="http://schemas.openxmlformats.org/officeDocument/2006/relationships/hyperlink" Target="http://www.theglobeandmail.com/news/politics/corrections-canada-changes-rules-for-medical-emergencies-after-inmates-death/article11025596/" TargetMode="External"/><Relationship Id="rId22" Type="http://schemas.openxmlformats.org/officeDocument/2006/relationships/hyperlink" Target="http://www.queensu.ca/lawjournal/sites/webpublish.queensu.ca.qljwww/files/files/issues/03-Ker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4087</Characters>
  <Application>Microsoft Office Word</Application>
  <DocSecurity>0</DocSecurity>
  <Lines>34</Lines>
  <Paragraphs>9</Paragraphs>
  <ScaleCrop>false</ScaleCrop>
  <Company>School District 67 Okanagan Skaha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3</cp:revision>
  <cp:lastPrinted>2020-05-08T22:11:00Z</cp:lastPrinted>
  <dcterms:created xsi:type="dcterms:W3CDTF">2020-05-08T22:10:00Z</dcterms:created>
  <dcterms:modified xsi:type="dcterms:W3CDTF">2020-05-08T22:11:00Z</dcterms:modified>
</cp:coreProperties>
</file>